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FD" w:rsidRPr="006A0601" w:rsidRDefault="009E35FD" w:rsidP="00C41738">
      <w:pPr>
        <w:tabs>
          <w:tab w:val="left" w:pos="2552"/>
        </w:tabs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-250190</wp:posOffset>
            </wp:positionV>
            <wp:extent cx="749300" cy="800100"/>
            <wp:effectExtent l="0" t="0" r="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F6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-510540</wp:posOffset>
                </wp:positionV>
                <wp:extent cx="1162050" cy="4095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B2D" w:rsidRPr="00175179" w:rsidRDefault="003E5B2D" w:rsidP="009E35FD">
                            <w:pPr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02.35pt;margin-top:-40.2pt;width:91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" strokecolor="white" strokeweight="2pt">
                <v:textbox>
                  <w:txbxContent>
                    <w:p w:rsidR="003E5B2D" w:rsidRPr="00175179" w:rsidRDefault="003E5B2D" w:rsidP="009E35FD">
                      <w:pPr>
                        <w:ind w:firstLine="142"/>
                        <w:jc w:val="center"/>
                        <w:rPr>
                          <w:rFonts w:ascii="Times New Roman" w:hAnsi="Times New Roman"/>
                          <w:color w:val="000000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35FD" w:rsidRDefault="009E35FD" w:rsidP="000761FB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5FD" w:rsidRDefault="009E35FD" w:rsidP="00C41738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E35FD" w:rsidRPr="003E1865" w:rsidRDefault="009E35FD" w:rsidP="000761FB">
      <w:pPr>
        <w:spacing w:before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E35FD" w:rsidRDefault="009E35FD" w:rsidP="00C41738">
      <w:pPr>
        <w:spacing w:before="0" w:line="24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F01F83">
        <w:rPr>
          <w:rFonts w:ascii="Times New Roman" w:hAnsi="Times New Roman"/>
          <w:b/>
          <w:sz w:val="36"/>
          <w:szCs w:val="36"/>
        </w:rPr>
        <w:t>РАСПОРЯЖЕНИЕ</w:t>
      </w:r>
    </w:p>
    <w:p w:rsidR="009E35FD" w:rsidRPr="00F9454F" w:rsidRDefault="009E35FD" w:rsidP="00C41738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13693" w:rsidRPr="00F01F83" w:rsidRDefault="009E35FD" w:rsidP="00C41738">
      <w:pPr>
        <w:spacing w:before="0"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F01F83">
        <w:rPr>
          <w:rFonts w:ascii="Times New Roman" w:hAnsi="Times New Roman"/>
          <w:sz w:val="32"/>
          <w:szCs w:val="32"/>
        </w:rPr>
        <w:t>ГУБЕРН</w:t>
      </w:r>
      <w:r>
        <w:rPr>
          <w:rFonts w:ascii="Times New Roman" w:hAnsi="Times New Roman"/>
          <w:sz w:val="32"/>
          <w:szCs w:val="32"/>
        </w:rPr>
        <w:t xml:space="preserve">АТОРА </w:t>
      </w:r>
      <w:r w:rsidRPr="00F01F83">
        <w:rPr>
          <w:rFonts w:ascii="Times New Roman" w:hAnsi="Times New Roman"/>
          <w:sz w:val="32"/>
          <w:szCs w:val="32"/>
        </w:rPr>
        <w:t>КЕМЕРОВСКОЙ ОБЛАСТИ</w:t>
      </w:r>
      <w:r w:rsidR="00113693">
        <w:rPr>
          <w:rFonts w:ascii="Times New Roman" w:hAnsi="Times New Roman"/>
          <w:sz w:val="32"/>
          <w:szCs w:val="32"/>
        </w:rPr>
        <w:t xml:space="preserve"> – КУЗБАССА</w:t>
      </w:r>
    </w:p>
    <w:p w:rsidR="009E35FD" w:rsidRDefault="009E35FD" w:rsidP="000761FB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5FD" w:rsidRDefault="009E35FD" w:rsidP="0049075E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075E" w:rsidRDefault="00FB61F0" w:rsidP="0049075E">
      <w:pPr>
        <w:spacing w:before="0" w:line="27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49075E">
        <w:rPr>
          <w:rFonts w:ascii="Times New Roman" w:hAnsi="Times New Roman"/>
          <w:b/>
          <w:sz w:val="28"/>
          <w:szCs w:val="28"/>
        </w:rPr>
        <w:t xml:space="preserve">внесении изменений в распоряжение </w:t>
      </w:r>
    </w:p>
    <w:p w:rsidR="0049075E" w:rsidRDefault="0049075E" w:rsidP="0049075E">
      <w:pPr>
        <w:spacing w:before="0" w:line="27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Губернатора Кемеровской области – Кузбасса от 12.07.2019 № 73-рг </w:t>
      </w:r>
    </w:p>
    <w:p w:rsidR="0049075E" w:rsidRDefault="0049075E" w:rsidP="0049075E">
      <w:pPr>
        <w:spacing w:before="0" w:line="27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перечне товарных рынков по развитию конкуренции </w:t>
      </w:r>
    </w:p>
    <w:p w:rsidR="00FB61F0" w:rsidRDefault="0049075E" w:rsidP="0049075E">
      <w:pPr>
        <w:spacing w:before="0" w:line="27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Кемеровской области - Кузбассе»</w:t>
      </w:r>
      <w:r w:rsidR="009E35FD" w:rsidRPr="00F01F83">
        <w:rPr>
          <w:rFonts w:ascii="Times New Roman" w:hAnsi="Times New Roman"/>
          <w:b/>
          <w:sz w:val="28"/>
          <w:szCs w:val="28"/>
        </w:rPr>
        <w:t xml:space="preserve"> </w:t>
      </w:r>
    </w:p>
    <w:p w:rsidR="009E35FD" w:rsidRDefault="009E35FD" w:rsidP="009E35FD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1738" w:rsidRDefault="00C41738" w:rsidP="009E35FD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D3C" w:rsidRPr="00F9454F" w:rsidRDefault="001A7D3C" w:rsidP="009E35FD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75E" w:rsidRPr="0049075E" w:rsidRDefault="0049075E" w:rsidP="0049075E">
      <w:pPr>
        <w:numPr>
          <w:ilvl w:val="0"/>
          <w:numId w:val="1"/>
        </w:numPr>
        <w:tabs>
          <w:tab w:val="left" w:pos="993"/>
        </w:tabs>
        <w:spacing w:before="0" w:line="27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9075E">
        <w:rPr>
          <w:rFonts w:ascii="Times New Roman" w:hAnsi="Times New Roman"/>
          <w:sz w:val="28"/>
          <w:szCs w:val="28"/>
        </w:rPr>
        <w:t xml:space="preserve">Внести в распоряжение Губернатора Кемеровской области – Кузбасса </w:t>
      </w:r>
      <w:r>
        <w:rPr>
          <w:rFonts w:ascii="Times New Roman" w:hAnsi="Times New Roman"/>
          <w:sz w:val="28"/>
          <w:szCs w:val="28"/>
        </w:rPr>
        <w:t>о</w:t>
      </w:r>
      <w:r w:rsidRPr="0049075E">
        <w:rPr>
          <w:rFonts w:ascii="Times New Roman" w:hAnsi="Times New Roman"/>
          <w:sz w:val="28"/>
          <w:szCs w:val="28"/>
        </w:rPr>
        <w:t>т 12.07.2019 № 73-рг «О перечне товарных рынков по развитию конкуренции в Кемеровской области - Кузбассе»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Pr="0049075E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DC6370" w:rsidRDefault="0049075E" w:rsidP="0049075E">
      <w:pPr>
        <w:pStyle w:val="a3"/>
        <w:numPr>
          <w:ilvl w:val="1"/>
          <w:numId w:val="1"/>
        </w:numPr>
        <w:tabs>
          <w:tab w:val="left" w:pos="993"/>
        </w:tabs>
        <w:spacing w:before="0" w:line="278" w:lineRule="auto"/>
        <w:ind w:left="0"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C3365F">
        <w:rPr>
          <w:rFonts w:ascii="Times New Roman" w:hAnsi="Times New Roman"/>
          <w:sz w:val="28"/>
          <w:szCs w:val="28"/>
        </w:rPr>
        <w:t>пункте 6 после слов «Кемеровской</w:t>
      </w:r>
      <w:r>
        <w:rPr>
          <w:rFonts w:ascii="Times New Roman" w:hAnsi="Times New Roman"/>
          <w:sz w:val="28"/>
          <w:szCs w:val="28"/>
        </w:rPr>
        <w:t xml:space="preserve"> област</w:t>
      </w:r>
      <w:r w:rsidR="00C336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 дополнить слов</w:t>
      </w:r>
      <w:r w:rsidR="00C3365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      «- Кузбасса».</w:t>
      </w:r>
    </w:p>
    <w:p w:rsidR="0049075E" w:rsidRPr="0049075E" w:rsidRDefault="00C3365F" w:rsidP="0049075E">
      <w:pPr>
        <w:pStyle w:val="a3"/>
        <w:numPr>
          <w:ilvl w:val="1"/>
          <w:numId w:val="1"/>
        </w:numPr>
        <w:tabs>
          <w:tab w:val="left" w:pos="993"/>
        </w:tabs>
        <w:spacing w:before="0" w:line="278" w:lineRule="auto"/>
        <w:ind w:left="0" w:firstLine="5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075E">
        <w:rPr>
          <w:rFonts w:ascii="Times New Roman" w:hAnsi="Times New Roman"/>
          <w:sz w:val="28"/>
          <w:szCs w:val="28"/>
        </w:rPr>
        <w:t>Перечень товарных рынков по развитию конкуренции в Кемеровской области – Кузбассе</w:t>
      </w:r>
      <w:r>
        <w:rPr>
          <w:rFonts w:ascii="Times New Roman" w:hAnsi="Times New Roman"/>
          <w:sz w:val="28"/>
          <w:szCs w:val="28"/>
        </w:rPr>
        <w:t>,</w:t>
      </w:r>
      <w:r w:rsidR="0049075E">
        <w:rPr>
          <w:rFonts w:ascii="Times New Roman" w:hAnsi="Times New Roman"/>
          <w:sz w:val="28"/>
          <w:szCs w:val="28"/>
        </w:rPr>
        <w:t xml:space="preserve"> утвержденный распоряжением</w:t>
      </w:r>
      <w:r w:rsidR="009F769F">
        <w:rPr>
          <w:rFonts w:ascii="Times New Roman" w:hAnsi="Times New Roman"/>
          <w:sz w:val="28"/>
          <w:szCs w:val="28"/>
        </w:rPr>
        <w:t>,</w:t>
      </w:r>
      <w:r w:rsidR="0049075E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распоряжению.</w:t>
      </w:r>
    </w:p>
    <w:p w:rsidR="001A7D3C" w:rsidRPr="00C7453F" w:rsidRDefault="009E35FD" w:rsidP="00C7453F">
      <w:pPr>
        <w:pStyle w:val="a3"/>
        <w:numPr>
          <w:ilvl w:val="0"/>
          <w:numId w:val="1"/>
        </w:numPr>
        <w:tabs>
          <w:tab w:val="left" w:pos="851"/>
        </w:tabs>
        <w:spacing w:before="0" w:line="278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3F5193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распоряжение подлежит опубликованию на сайте «Электронный бюллетень </w:t>
      </w:r>
      <w:r w:rsidR="00903F29">
        <w:rPr>
          <w:rFonts w:ascii="Times New Roman" w:eastAsia="Calibri" w:hAnsi="Times New Roman"/>
          <w:sz w:val="28"/>
          <w:szCs w:val="28"/>
          <w:lang w:eastAsia="en-US"/>
        </w:rPr>
        <w:t>Правительства</w:t>
      </w:r>
      <w:r w:rsidRPr="003F5193">
        <w:rPr>
          <w:rFonts w:ascii="Times New Roman" w:eastAsia="Calibri" w:hAnsi="Times New Roman"/>
          <w:sz w:val="28"/>
          <w:szCs w:val="28"/>
          <w:lang w:eastAsia="en-US"/>
        </w:rPr>
        <w:t xml:space="preserve"> Кемеровской области</w:t>
      </w:r>
      <w:r w:rsidR="00903F29">
        <w:rPr>
          <w:rFonts w:ascii="Times New Roman" w:eastAsia="Calibri" w:hAnsi="Times New Roman"/>
          <w:sz w:val="28"/>
          <w:szCs w:val="28"/>
          <w:lang w:eastAsia="en-US"/>
        </w:rPr>
        <w:t xml:space="preserve"> - Кузбасса</w:t>
      </w:r>
      <w:r w:rsidRPr="003F5193">
        <w:rPr>
          <w:rFonts w:ascii="Times New Roman" w:eastAsia="Calibri" w:hAnsi="Times New Roman"/>
          <w:sz w:val="28"/>
          <w:szCs w:val="28"/>
          <w:lang w:eastAsia="en-US"/>
        </w:rPr>
        <w:t xml:space="preserve">». </w:t>
      </w:r>
    </w:p>
    <w:p w:rsidR="002B5C6F" w:rsidRDefault="002B5C6F" w:rsidP="001A7D3C">
      <w:pPr>
        <w:pStyle w:val="a3"/>
        <w:numPr>
          <w:ilvl w:val="0"/>
          <w:numId w:val="1"/>
        </w:numPr>
        <w:tabs>
          <w:tab w:val="left" w:pos="851"/>
        </w:tabs>
        <w:spacing w:before="0" w:line="278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настоящего распоряжения возложить на</w:t>
      </w:r>
      <w:r w:rsidR="00903F29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заместителя Губернатора Кемеровской области</w:t>
      </w:r>
      <w:r w:rsidR="00903F29">
        <w:rPr>
          <w:rFonts w:ascii="Times New Roman" w:eastAsia="Calibri" w:hAnsi="Times New Roman"/>
          <w:sz w:val="28"/>
          <w:szCs w:val="28"/>
          <w:lang w:eastAsia="en-US"/>
        </w:rPr>
        <w:t xml:space="preserve"> - Кузбасса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F9454F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903F2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9454F">
        <w:rPr>
          <w:rFonts w:ascii="Times New Roman" w:eastAsia="Calibri" w:hAnsi="Times New Roman"/>
          <w:sz w:val="28"/>
          <w:szCs w:val="28"/>
          <w:lang w:eastAsia="en-US"/>
        </w:rPr>
        <w:t xml:space="preserve">экономическому развитию) </w:t>
      </w:r>
      <w:r w:rsidR="00683A66">
        <w:rPr>
          <w:rFonts w:ascii="Times New Roman" w:eastAsia="Calibri" w:hAnsi="Times New Roman"/>
          <w:sz w:val="28"/>
          <w:szCs w:val="28"/>
          <w:lang w:eastAsia="en-US"/>
        </w:rPr>
        <w:t>Вен</w:t>
      </w:r>
      <w:r>
        <w:rPr>
          <w:rFonts w:ascii="Times New Roman" w:eastAsia="Calibri" w:hAnsi="Times New Roman"/>
          <w:sz w:val="28"/>
          <w:szCs w:val="28"/>
          <w:lang w:eastAsia="en-US"/>
        </w:rPr>
        <w:t>гера</w:t>
      </w:r>
      <w:r w:rsidR="00F9454F">
        <w:rPr>
          <w:rFonts w:ascii="Times New Roman" w:eastAsia="Calibri" w:hAnsi="Times New Roman"/>
          <w:sz w:val="28"/>
          <w:szCs w:val="28"/>
          <w:lang w:eastAsia="en-US"/>
        </w:rPr>
        <w:t xml:space="preserve"> К.Г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761FB" w:rsidRDefault="00B97D0B" w:rsidP="001A7D3C">
      <w:pPr>
        <w:pStyle w:val="a3"/>
        <w:numPr>
          <w:ilvl w:val="0"/>
          <w:numId w:val="1"/>
        </w:numPr>
        <w:tabs>
          <w:tab w:val="left" w:pos="851"/>
        </w:tabs>
        <w:spacing w:before="0" w:line="278" w:lineRule="auto"/>
        <w:ind w:left="0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р</w:t>
      </w:r>
      <w:r w:rsidR="000761FB">
        <w:rPr>
          <w:rFonts w:ascii="Times New Roman" w:eastAsia="Calibri" w:hAnsi="Times New Roman"/>
          <w:sz w:val="28"/>
          <w:szCs w:val="28"/>
          <w:lang w:eastAsia="en-US"/>
        </w:rPr>
        <w:t>аспоряжение вступает в силу со дня подписания.</w:t>
      </w:r>
    </w:p>
    <w:p w:rsidR="009E35FD" w:rsidRDefault="009E35FD" w:rsidP="001A7D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0" w:after="100" w:afterAutospacing="1" w:line="278" w:lineRule="auto"/>
        <w:ind w:firstLine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5FD" w:rsidRPr="00BE5CE9" w:rsidRDefault="009E35FD" w:rsidP="001A7D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0" w:after="100" w:afterAutospacing="1" w:line="278" w:lineRule="auto"/>
        <w:ind w:firstLine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5FD" w:rsidRPr="00BE5CE9" w:rsidRDefault="009E35FD" w:rsidP="001A7D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0" w:after="100" w:afterAutospacing="1" w:line="278" w:lineRule="auto"/>
        <w:ind w:firstLine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9E35FD" w:rsidRPr="00BE5CE9" w:rsidRDefault="00FC22B4" w:rsidP="00BE7212">
      <w:pPr>
        <w:tabs>
          <w:tab w:val="left" w:pos="851"/>
          <w:tab w:val="left" w:pos="1418"/>
        </w:tabs>
        <w:autoSpaceDE w:val="0"/>
        <w:autoSpaceDN w:val="0"/>
        <w:adjustRightInd w:val="0"/>
        <w:spacing w:before="0" w:after="100" w:afterAutospacing="1" w:line="278" w:lineRule="auto"/>
        <w:ind w:firstLine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7834FF">
        <w:rPr>
          <w:rFonts w:ascii="Times New Roman" w:eastAsia="Calibri" w:hAnsi="Times New Roman"/>
          <w:sz w:val="28"/>
          <w:szCs w:val="28"/>
          <w:lang w:eastAsia="en-US"/>
        </w:rPr>
        <w:t xml:space="preserve">И.о. </w:t>
      </w:r>
      <w:r w:rsidR="009E35FD" w:rsidRPr="00BE5CE9">
        <w:rPr>
          <w:rFonts w:ascii="Times New Roman" w:eastAsia="Calibri" w:hAnsi="Times New Roman"/>
          <w:sz w:val="28"/>
          <w:szCs w:val="28"/>
          <w:lang w:eastAsia="en-US"/>
        </w:rPr>
        <w:t>Губернатор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</w:p>
    <w:p w:rsidR="009E35FD" w:rsidRPr="00175179" w:rsidRDefault="009E35FD" w:rsidP="001A7D3C">
      <w:pPr>
        <w:tabs>
          <w:tab w:val="left" w:pos="851"/>
          <w:tab w:val="left" w:pos="1418"/>
        </w:tabs>
        <w:autoSpaceDE w:val="0"/>
        <w:autoSpaceDN w:val="0"/>
        <w:adjustRightInd w:val="0"/>
        <w:spacing w:before="0" w:after="100" w:afterAutospacing="1" w:line="278" w:lineRule="auto"/>
        <w:ind w:firstLine="0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BE5CE9">
        <w:rPr>
          <w:rFonts w:ascii="Times New Roman" w:eastAsia="Calibri" w:hAnsi="Times New Roman"/>
          <w:sz w:val="28"/>
          <w:szCs w:val="28"/>
          <w:lang w:eastAsia="en-US"/>
        </w:rPr>
        <w:t>Кемеровской области</w:t>
      </w:r>
      <w:r w:rsidR="002E23F6">
        <w:rPr>
          <w:rFonts w:ascii="Times New Roman" w:eastAsia="Calibri" w:hAnsi="Times New Roman"/>
          <w:sz w:val="28"/>
          <w:szCs w:val="28"/>
          <w:lang w:eastAsia="en-US"/>
        </w:rPr>
        <w:t xml:space="preserve"> – Кузбасса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7453F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D70705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="00F9454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07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C22B4">
        <w:rPr>
          <w:rFonts w:ascii="Times New Roman" w:eastAsia="Calibri" w:hAnsi="Times New Roman"/>
          <w:sz w:val="28"/>
          <w:szCs w:val="28"/>
          <w:lang w:eastAsia="en-US"/>
        </w:rPr>
        <w:t>В.Н. Телегин</w:t>
      </w:r>
    </w:p>
    <w:p w:rsidR="00FF6848" w:rsidRDefault="00FF6848" w:rsidP="001A7D3C">
      <w:pPr>
        <w:spacing w:before="0" w:line="278" w:lineRule="auto"/>
        <w:jc w:val="right"/>
        <w:rPr>
          <w:rFonts w:ascii="Times New Roman" w:hAnsi="Times New Roman"/>
          <w:sz w:val="28"/>
          <w:szCs w:val="28"/>
        </w:rPr>
      </w:pPr>
      <w:bookmarkStart w:id="1" w:name="_Hlk8218313"/>
    </w:p>
    <w:p w:rsidR="003E5B2D" w:rsidRDefault="003E5B2D" w:rsidP="001A7D3C">
      <w:pPr>
        <w:spacing w:before="0" w:line="278" w:lineRule="auto"/>
        <w:jc w:val="right"/>
        <w:rPr>
          <w:rFonts w:ascii="Times New Roman" w:hAnsi="Times New Roman"/>
          <w:sz w:val="28"/>
          <w:szCs w:val="28"/>
        </w:rPr>
      </w:pPr>
    </w:p>
    <w:p w:rsidR="003E5B2D" w:rsidRDefault="003E5B2D" w:rsidP="00C7453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E5B2D" w:rsidRDefault="003E5B2D" w:rsidP="00C7453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Кемерово</w:t>
      </w:r>
    </w:p>
    <w:p w:rsidR="003E5B2D" w:rsidRDefault="003E5B2D" w:rsidP="00C7453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2019 г.</w:t>
      </w:r>
    </w:p>
    <w:p w:rsidR="003E5B2D" w:rsidRDefault="003E5B2D" w:rsidP="00C7453F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109-рг</w:t>
      </w:r>
    </w:p>
    <w:bookmarkEnd w:id="1"/>
    <w:p w:rsidR="00806E4D" w:rsidRDefault="00806E4D" w:rsidP="00840855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  <w:sectPr w:rsidR="00806E4D" w:rsidSect="001A7D3C">
          <w:headerReference w:type="default" r:id="rId9"/>
          <w:pgSz w:w="11906" w:h="16838"/>
          <w:pgMar w:top="1191" w:right="851" w:bottom="1134" w:left="1701" w:header="709" w:footer="709" w:gutter="0"/>
          <w:cols w:space="708"/>
          <w:titlePg/>
          <w:docGrid w:linePitch="360"/>
        </w:sectPr>
      </w:pPr>
    </w:p>
    <w:p w:rsidR="005A76BC" w:rsidRDefault="005A76BC" w:rsidP="00832B94">
      <w:pPr>
        <w:spacing w:before="0" w:line="240" w:lineRule="auto"/>
        <w:ind w:left="1091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44D11" w:rsidRDefault="00C3365F" w:rsidP="00832B94">
      <w:pPr>
        <w:spacing w:before="0" w:line="240" w:lineRule="auto"/>
        <w:ind w:left="1077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</w:t>
      </w:r>
      <w:r w:rsidR="005A76BC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Гу</w:t>
      </w:r>
      <w:r w:rsidR="00832B94">
        <w:rPr>
          <w:rFonts w:ascii="Times New Roman" w:hAnsi="Times New Roman"/>
          <w:sz w:val="28"/>
          <w:szCs w:val="28"/>
        </w:rPr>
        <w:t>бернатора Кемеровской области - К</w:t>
      </w:r>
      <w:r>
        <w:rPr>
          <w:rFonts w:ascii="Times New Roman" w:hAnsi="Times New Roman"/>
          <w:sz w:val="28"/>
          <w:szCs w:val="28"/>
        </w:rPr>
        <w:t xml:space="preserve">узбасса </w:t>
      </w:r>
    </w:p>
    <w:p w:rsidR="009E35FD" w:rsidRPr="003E5B2D" w:rsidRDefault="003E5B2D" w:rsidP="009E35FD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3E5B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ноября 2019 г. № 109-рг</w:t>
      </w:r>
    </w:p>
    <w:p w:rsidR="0057160F" w:rsidRDefault="0057160F" w:rsidP="009E35FD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D11" w:rsidRDefault="00244D11" w:rsidP="00AA5455">
      <w:pPr>
        <w:spacing w:before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A63CE" w:rsidRDefault="00D70705" w:rsidP="00D70705">
      <w:pPr>
        <w:spacing w:before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0705">
        <w:rPr>
          <w:rFonts w:ascii="Times New Roman" w:hAnsi="Times New Roman"/>
          <w:b/>
          <w:sz w:val="28"/>
          <w:szCs w:val="28"/>
        </w:rPr>
        <w:t xml:space="preserve">Перечень товарных рынков по развитию конкуренции </w:t>
      </w:r>
    </w:p>
    <w:p w:rsidR="00D70705" w:rsidRPr="00D70705" w:rsidRDefault="00D70705" w:rsidP="00D70705">
      <w:pPr>
        <w:spacing w:before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0705">
        <w:rPr>
          <w:rFonts w:ascii="Times New Roman" w:hAnsi="Times New Roman"/>
          <w:b/>
          <w:sz w:val="28"/>
          <w:szCs w:val="28"/>
        </w:rPr>
        <w:t>в Кемеровской области</w:t>
      </w:r>
      <w:r w:rsidR="002E23F6">
        <w:rPr>
          <w:rFonts w:ascii="Times New Roman" w:hAnsi="Times New Roman"/>
          <w:b/>
          <w:sz w:val="28"/>
          <w:szCs w:val="28"/>
        </w:rPr>
        <w:t xml:space="preserve"> - Кузбассе</w:t>
      </w:r>
    </w:p>
    <w:p w:rsidR="005A76BC" w:rsidRDefault="005A76BC" w:rsidP="00D70705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6BC" w:rsidRPr="00D70705" w:rsidRDefault="005A76BC" w:rsidP="00D70705">
      <w:pPr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7"/>
        <w:gridCol w:w="3544"/>
        <w:gridCol w:w="1133"/>
        <w:gridCol w:w="992"/>
        <w:gridCol w:w="992"/>
        <w:gridCol w:w="992"/>
      </w:tblGrid>
      <w:tr w:rsidR="00D70705" w:rsidRPr="000922C5" w:rsidTr="005A76BC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70705" w:rsidRPr="000922C5" w:rsidRDefault="00D70705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947" w:type="dxa"/>
            <w:vMerge w:val="restart"/>
            <w:shd w:val="clear" w:color="auto" w:fill="auto"/>
            <w:vAlign w:val="center"/>
          </w:tcPr>
          <w:p w:rsidR="00D70705" w:rsidRPr="000922C5" w:rsidRDefault="00D70705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Наименование товарных рынков/</w:t>
            </w:r>
          </w:p>
          <w:p w:rsidR="00D70705" w:rsidRPr="000922C5" w:rsidRDefault="00D70705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 xml:space="preserve">описание </w:t>
            </w:r>
            <w:r w:rsidR="00DC307A" w:rsidRPr="000922C5">
              <w:rPr>
                <w:rFonts w:ascii="Times New Roman" w:hAnsi="Times New Roman"/>
                <w:szCs w:val="24"/>
              </w:rPr>
              <w:t>проблем,</w:t>
            </w:r>
            <w:r w:rsidRPr="000922C5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0922C5">
              <w:rPr>
                <w:rFonts w:ascii="Times New Roman" w:hAnsi="Times New Roman"/>
                <w:szCs w:val="24"/>
              </w:rPr>
              <w:t>цели рынка</w:t>
            </w:r>
          </w:p>
        </w:tc>
        <w:tc>
          <w:tcPr>
            <w:tcW w:w="3544" w:type="dxa"/>
            <w:vMerge w:val="restart"/>
            <w:vAlign w:val="center"/>
          </w:tcPr>
          <w:p w:rsidR="00D70705" w:rsidRPr="000922C5" w:rsidRDefault="00D70705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Наименование ключевого показателя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A76BC" w:rsidRDefault="005158B1" w:rsidP="005A76B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Базовое значе</w:t>
            </w:r>
            <w:r w:rsidR="005A76BC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ние </w:t>
            </w:r>
          </w:p>
          <w:p w:rsidR="00D70705" w:rsidRPr="000922C5" w:rsidRDefault="005158B1" w:rsidP="005A76B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 год</w:t>
            </w:r>
          </w:p>
        </w:tc>
        <w:tc>
          <w:tcPr>
            <w:tcW w:w="2976" w:type="dxa"/>
            <w:gridSpan w:val="3"/>
            <w:vAlign w:val="center"/>
          </w:tcPr>
          <w:p w:rsidR="00D70705" w:rsidRPr="000922C5" w:rsidRDefault="00D70705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Кемеровская область</w:t>
            </w:r>
            <w:r w:rsidR="009D4B0D" w:rsidRPr="000922C5">
              <w:rPr>
                <w:rFonts w:ascii="Times New Roman" w:hAnsi="Times New Roman"/>
                <w:szCs w:val="24"/>
              </w:rPr>
              <w:t xml:space="preserve"> -Кузбасс</w:t>
            </w:r>
          </w:p>
        </w:tc>
      </w:tr>
      <w:tr w:rsidR="0063544B" w:rsidRPr="000922C5" w:rsidTr="005A76BC"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63544B" w:rsidRPr="000922C5" w:rsidRDefault="0063544B" w:rsidP="00D70705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7" w:type="dxa"/>
            <w:vMerge/>
            <w:tcBorders>
              <w:top w:val="nil"/>
            </w:tcBorders>
            <w:shd w:val="clear" w:color="auto" w:fill="auto"/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  <w:shd w:val="clear" w:color="auto" w:fill="auto"/>
            <w:vAlign w:val="center"/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2021 год</w:t>
            </w:r>
          </w:p>
        </w:tc>
      </w:tr>
    </w:tbl>
    <w:p w:rsidR="000922C5" w:rsidRPr="000922C5" w:rsidRDefault="000922C5" w:rsidP="000922C5">
      <w:pPr>
        <w:spacing w:before="0" w:line="240" w:lineRule="auto"/>
        <w:ind w:firstLine="0"/>
        <w:rPr>
          <w:sz w:val="2"/>
          <w:szCs w:val="2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67"/>
        <w:gridCol w:w="6947"/>
        <w:gridCol w:w="3544"/>
        <w:gridCol w:w="1133"/>
        <w:gridCol w:w="992"/>
        <w:gridCol w:w="993"/>
        <w:gridCol w:w="992"/>
      </w:tblGrid>
      <w:tr w:rsidR="0063544B" w:rsidRPr="000922C5" w:rsidTr="005A76BC">
        <w:trPr>
          <w:tblHeader/>
        </w:trPr>
        <w:tc>
          <w:tcPr>
            <w:tcW w:w="567" w:type="dxa"/>
            <w:shd w:val="clear" w:color="auto" w:fill="auto"/>
          </w:tcPr>
          <w:p w:rsidR="0063544B" w:rsidRPr="000922C5" w:rsidRDefault="0063544B" w:rsidP="00D70705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:rsidR="0063544B" w:rsidRPr="000922C5" w:rsidRDefault="0063544B" w:rsidP="002A155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63544B" w:rsidRPr="000922C5" w:rsidRDefault="0063544B" w:rsidP="002A155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3544B" w:rsidRPr="000922C5" w:rsidRDefault="0063544B" w:rsidP="00D70705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544B" w:rsidRPr="000922C5" w:rsidRDefault="0063544B" w:rsidP="0063544B">
            <w:pPr>
              <w:tabs>
                <w:tab w:val="left" w:pos="739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922C5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63544B" w:rsidRPr="00C7453F" w:rsidTr="005A76BC">
        <w:tc>
          <w:tcPr>
            <w:tcW w:w="567" w:type="dxa"/>
            <w:shd w:val="clear" w:color="auto" w:fill="auto"/>
          </w:tcPr>
          <w:p w:rsidR="0063544B" w:rsidRPr="00C7453F" w:rsidRDefault="0063544B" w:rsidP="0063544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услуг общего образования</w:t>
            </w:r>
          </w:p>
          <w:p w:rsidR="005A76BC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необходимость соблюдения требований к помещениям, соответствующим современным санитарным и противопожарным требованиям к организации образовательной деятельности, а также высокая стоимость их аренды или покупки;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низкая рентабельность частных образовательных организаций при высоком уровне первоначальных вложений в развитие бизнеса;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высокая стоимость родительской платы в частных общеобразовательных организациях ограничивает доступ учащихся к их услугам.</w:t>
            </w:r>
          </w:p>
          <w:p w:rsidR="0063544B" w:rsidRDefault="0063544B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создание условий для развития конкуренции на рынке услуг общего образования, развитие частных организаций, осуществляющих образовательную деятельность</w:t>
            </w:r>
          </w:p>
          <w:p w:rsidR="005A76BC" w:rsidRDefault="005A76BC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832B94" w:rsidRPr="00C7453F" w:rsidRDefault="00832B94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color w:val="000000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133" w:type="dxa"/>
            <w:shd w:val="clear" w:color="auto" w:fill="auto"/>
          </w:tcPr>
          <w:p w:rsidR="0063544B" w:rsidRPr="00C7453F" w:rsidRDefault="0063544B" w:rsidP="008C612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0,2</w:t>
            </w:r>
            <w:r w:rsidR="005A76BC">
              <w:rPr>
                <w:rFonts w:ascii="Times New Roman" w:hAnsi="Times New Roman"/>
                <w:szCs w:val="24"/>
              </w:rPr>
              <w:t>,</w:t>
            </w:r>
          </w:p>
          <w:p w:rsidR="008C6122" w:rsidRPr="00C7453F" w:rsidRDefault="008C6122" w:rsidP="005A76BC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но не менее 1</w:t>
            </w:r>
            <w:r w:rsidR="005A76BC">
              <w:rPr>
                <w:rFonts w:ascii="Times New Roman" w:hAnsi="Times New Roman"/>
                <w:szCs w:val="24"/>
              </w:rPr>
              <w:t> </w:t>
            </w:r>
            <w:r w:rsidRPr="00C7453F">
              <w:rPr>
                <w:rFonts w:ascii="Times New Roman" w:hAnsi="Times New Roman"/>
                <w:szCs w:val="24"/>
              </w:rPr>
              <w:t>част</w:t>
            </w:r>
            <w:r w:rsidR="005A76BC">
              <w:rPr>
                <w:rFonts w:ascii="Times New Roman" w:hAnsi="Times New Roman"/>
                <w:szCs w:val="24"/>
              </w:rPr>
              <w:t>-ной органи</w:t>
            </w:r>
            <w:r w:rsidR="00832B94">
              <w:rPr>
                <w:rFonts w:ascii="Times New Roman" w:hAnsi="Times New Roman"/>
                <w:szCs w:val="24"/>
              </w:rPr>
              <w:t>-</w:t>
            </w:r>
            <w:r w:rsidR="005A76BC">
              <w:rPr>
                <w:rFonts w:ascii="Times New Roman" w:hAnsi="Times New Roman"/>
                <w:szCs w:val="24"/>
              </w:rPr>
              <w:t>за</w:t>
            </w:r>
            <w:r w:rsidRPr="00C7453F">
              <w:rPr>
                <w:rFonts w:ascii="Times New Roman" w:hAnsi="Times New Roman"/>
                <w:szCs w:val="24"/>
              </w:rPr>
              <w:t>ции</w:t>
            </w:r>
          </w:p>
        </w:tc>
        <w:tc>
          <w:tcPr>
            <w:tcW w:w="992" w:type="dxa"/>
          </w:tcPr>
          <w:p w:rsidR="0063544B" w:rsidRPr="00C7453F" w:rsidRDefault="0063544B" w:rsidP="008C612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0,3</w:t>
            </w:r>
            <w:r w:rsidR="005A76BC">
              <w:rPr>
                <w:rFonts w:ascii="Times New Roman" w:hAnsi="Times New Roman"/>
                <w:szCs w:val="24"/>
              </w:rPr>
              <w:t>,</w:t>
            </w:r>
          </w:p>
          <w:p w:rsidR="008C6122" w:rsidRPr="00C7453F" w:rsidRDefault="008C6122" w:rsidP="008C612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но не менее 1 част-ной орга-низа-ции</w:t>
            </w:r>
          </w:p>
        </w:tc>
        <w:tc>
          <w:tcPr>
            <w:tcW w:w="993" w:type="dxa"/>
          </w:tcPr>
          <w:p w:rsidR="0063544B" w:rsidRPr="00C7453F" w:rsidRDefault="008C6122" w:rsidP="008C612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0,3</w:t>
            </w:r>
            <w:r w:rsidR="005A76BC">
              <w:rPr>
                <w:rFonts w:ascii="Times New Roman" w:hAnsi="Times New Roman"/>
                <w:szCs w:val="24"/>
              </w:rPr>
              <w:t>,</w:t>
            </w:r>
          </w:p>
          <w:p w:rsidR="008C6122" w:rsidRPr="00C7453F" w:rsidRDefault="008C6122" w:rsidP="008C612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но не менее 1 част-ной орга-низа-ции</w:t>
            </w:r>
          </w:p>
        </w:tc>
        <w:tc>
          <w:tcPr>
            <w:tcW w:w="992" w:type="dxa"/>
          </w:tcPr>
          <w:p w:rsidR="0063544B" w:rsidRPr="00C7453F" w:rsidRDefault="0063544B" w:rsidP="008C612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</w:t>
            </w:r>
            <w:r w:rsidR="005A76BC">
              <w:rPr>
                <w:rFonts w:ascii="Times New Roman" w:hAnsi="Times New Roman"/>
                <w:szCs w:val="24"/>
              </w:rPr>
              <w:t>,</w:t>
            </w:r>
          </w:p>
          <w:p w:rsidR="008C6122" w:rsidRPr="00C7453F" w:rsidRDefault="008C6122" w:rsidP="008C612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но не менее 1 част-ной орга-низа-ции</w:t>
            </w:r>
          </w:p>
        </w:tc>
      </w:tr>
      <w:tr w:rsidR="0063544B" w:rsidRPr="00C7453F" w:rsidTr="005A76BC">
        <w:tc>
          <w:tcPr>
            <w:tcW w:w="567" w:type="dxa"/>
            <w:shd w:val="clear" w:color="auto" w:fill="auto"/>
          </w:tcPr>
          <w:p w:rsidR="0063544B" w:rsidRPr="00C7453F" w:rsidRDefault="0063544B" w:rsidP="0063544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  <w:tc>
          <w:tcPr>
            <w:tcW w:w="6947" w:type="dxa"/>
            <w:shd w:val="clear" w:color="auto" w:fill="auto"/>
          </w:tcPr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услуг дополнительного образования детей</w:t>
            </w:r>
          </w:p>
          <w:p w:rsidR="005A76BC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Проблемы: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нехватка нормативно</w:t>
            </w:r>
            <w:r w:rsidR="0049075E" w:rsidRPr="0049075E">
              <w:rPr>
                <w:rFonts w:ascii="Times New Roman" w:hAnsi="Times New Roman"/>
                <w:szCs w:val="24"/>
              </w:rPr>
              <w:t>-</w:t>
            </w:r>
            <w:r w:rsidRPr="00C7453F">
              <w:rPr>
                <w:rFonts w:ascii="Times New Roman" w:hAnsi="Times New Roman"/>
                <w:szCs w:val="24"/>
              </w:rPr>
              <w:t>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деятельности;</w:t>
            </w:r>
          </w:p>
          <w:p w:rsidR="005A76BC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высокие требования к условиям реализации программ (СанПиН, помещения, кадры);</w:t>
            </w:r>
            <w:r w:rsidR="00E24931">
              <w:rPr>
                <w:rFonts w:ascii="Times New Roman" w:hAnsi="Times New Roman"/>
                <w:szCs w:val="24"/>
              </w:rPr>
              <w:t xml:space="preserve"> 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высокая стоимость аренды помещений.</w:t>
            </w:r>
          </w:p>
          <w:p w:rsidR="0063544B" w:rsidRDefault="0063544B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создание условий для развития конкуренции на рынке услуг дополнительного образования детей,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  <w:p w:rsidR="005A76BC" w:rsidRDefault="005A76BC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A76BC" w:rsidRPr="00C7453F" w:rsidRDefault="005A76BC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63544B" w:rsidRPr="00C7453F" w:rsidRDefault="0063544B" w:rsidP="0063544B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услуг дополнительного образования детей, процентов </w:t>
            </w:r>
          </w:p>
        </w:tc>
        <w:tc>
          <w:tcPr>
            <w:tcW w:w="1133" w:type="dxa"/>
            <w:shd w:val="clear" w:color="auto" w:fill="auto"/>
          </w:tcPr>
          <w:p w:rsidR="0063544B" w:rsidRPr="00C7453F" w:rsidRDefault="0063544B" w:rsidP="0063544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63544B" w:rsidRPr="00C7453F" w:rsidRDefault="0063544B" w:rsidP="0063544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63544B" w:rsidRPr="00C7453F" w:rsidRDefault="0063544B" w:rsidP="0063544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3</w:t>
            </w:r>
            <w:r w:rsidR="00113F21" w:rsidRPr="00C7453F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992" w:type="dxa"/>
          </w:tcPr>
          <w:p w:rsidR="0063544B" w:rsidRPr="00C7453F" w:rsidRDefault="00113F21" w:rsidP="0063544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63544B" w:rsidRPr="00C7453F" w:rsidTr="005A76BC">
        <w:tc>
          <w:tcPr>
            <w:tcW w:w="567" w:type="dxa"/>
            <w:shd w:val="clear" w:color="auto" w:fill="auto"/>
          </w:tcPr>
          <w:p w:rsidR="0063544B" w:rsidRPr="00C7453F" w:rsidRDefault="0063544B" w:rsidP="0063544B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услуг отдыха и оздоровления детей</w:t>
            </w:r>
          </w:p>
          <w:p w:rsidR="005A76BC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 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недостаточный уровень квалификации специалистов;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регулярные проверки со стороны надзорных органов;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высокая себестоимость услуг в условиях снижения платежеспособности населения приводит к вынужденному снижению стоимости путевки, что делает рынок менее рентабельным.</w:t>
            </w:r>
          </w:p>
          <w:p w:rsidR="0063544B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  <w:p w:rsidR="005A76BC" w:rsidRDefault="005A76BC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A76BC" w:rsidRDefault="005A76BC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7160F" w:rsidRDefault="0057160F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A76BC" w:rsidRPr="00C7453F" w:rsidRDefault="005A76BC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63544B" w:rsidRPr="00C7453F" w:rsidRDefault="0063544B" w:rsidP="0063544B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отдыха и оздоровления детей частной формы собственности, процентов </w:t>
            </w:r>
          </w:p>
          <w:p w:rsidR="0063544B" w:rsidRPr="00C7453F" w:rsidRDefault="0063544B" w:rsidP="0063544B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3544B" w:rsidRPr="00C7453F" w:rsidRDefault="0063544B" w:rsidP="0063544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</w:tcPr>
          <w:p w:rsidR="0063544B" w:rsidRPr="00C7453F" w:rsidRDefault="00113F21" w:rsidP="0063544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93" w:type="dxa"/>
          </w:tcPr>
          <w:p w:rsidR="0063544B" w:rsidRPr="00C7453F" w:rsidRDefault="00113F21" w:rsidP="0063544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992" w:type="dxa"/>
          </w:tcPr>
          <w:p w:rsidR="0063544B" w:rsidRPr="00C7453F" w:rsidRDefault="00113F21" w:rsidP="0063544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медицинских услуг</w:t>
            </w:r>
          </w:p>
          <w:p w:rsidR="005A76BC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Проблемы: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D1DD1">
              <w:rPr>
                <w:rFonts w:ascii="Times New Roman" w:hAnsi="Times New Roman"/>
                <w:szCs w:val="24"/>
              </w:rPr>
              <w:t>необходимость соблюдения требований к помещениям</w:t>
            </w:r>
            <w:r>
              <w:rPr>
                <w:rFonts w:ascii="Times New Roman" w:hAnsi="Times New Roman"/>
                <w:szCs w:val="24"/>
              </w:rPr>
              <w:t xml:space="preserve"> медицинских организаций</w:t>
            </w:r>
            <w:r w:rsidRPr="000D1DD1">
              <w:rPr>
                <w:rFonts w:ascii="Times New Roman" w:hAnsi="Times New Roman"/>
                <w:szCs w:val="24"/>
              </w:rPr>
              <w:t>, установленны</w:t>
            </w:r>
            <w:r>
              <w:rPr>
                <w:rFonts w:ascii="Times New Roman" w:hAnsi="Times New Roman"/>
                <w:szCs w:val="24"/>
              </w:rPr>
              <w:t>х федеральным</w:t>
            </w:r>
            <w:r w:rsidRPr="00DE29FB">
              <w:rPr>
                <w:rFonts w:ascii="Times New Roman" w:hAnsi="Times New Roman"/>
                <w:szCs w:val="24"/>
              </w:rPr>
              <w:t xml:space="preserve"> санитарно-эпидемиологическ</w:t>
            </w:r>
            <w:r>
              <w:rPr>
                <w:rFonts w:ascii="Times New Roman" w:hAnsi="Times New Roman"/>
                <w:szCs w:val="24"/>
              </w:rPr>
              <w:t>им законодательством</w:t>
            </w:r>
            <w:r w:rsidRPr="00C7453F">
              <w:rPr>
                <w:rFonts w:ascii="Times New Roman" w:hAnsi="Times New Roman"/>
                <w:szCs w:val="24"/>
              </w:rPr>
              <w:t>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высокий уровень первоначальных вложений в развитие бизнеса (большая стоимость лечебного, диагностического, стерилизационного оборудования и т.д.);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отсутствие свободных помещений или высокая арендная плата;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дефицит квалифицированных кадров.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создание условий для развития конкуренции на рынке медицинских услуг</w:t>
            </w:r>
          </w:p>
          <w:p w:rsidR="005A76BC" w:rsidRDefault="005A76BC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A76BC" w:rsidRDefault="005A76BC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A76BC" w:rsidRDefault="005A76BC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A76BC" w:rsidRPr="00C7453F" w:rsidRDefault="005A76BC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F70FA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6,3</w:t>
            </w:r>
          </w:p>
        </w:tc>
        <w:tc>
          <w:tcPr>
            <w:tcW w:w="992" w:type="dxa"/>
          </w:tcPr>
          <w:p w:rsidR="0023708D" w:rsidRPr="00C7453F" w:rsidRDefault="002F70FA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6,5</w:t>
            </w:r>
          </w:p>
        </w:tc>
        <w:tc>
          <w:tcPr>
            <w:tcW w:w="993" w:type="dxa"/>
          </w:tcPr>
          <w:p w:rsidR="0023708D" w:rsidRPr="00C7453F" w:rsidRDefault="002F70FA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6,9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:rsidR="00EF26CF" w:rsidRPr="00EF26CF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832B94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EF26CF" w:rsidRPr="00EF26CF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>необходимость соблюдения требований к помещениям аптечных организаций, установленных федеральным санитарно-эпидемиологическим законодательством;</w:t>
            </w:r>
          </w:p>
          <w:p w:rsidR="005A76BC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 xml:space="preserve">высокие первоначальные затраты на приобретение помещений </w:t>
            </w:r>
          </w:p>
          <w:p w:rsidR="00EF26CF" w:rsidRPr="00EF26CF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>и оборудования в собственность или высокая арендная плата;</w:t>
            </w:r>
          </w:p>
          <w:p w:rsidR="00EF26CF" w:rsidRPr="00EF26CF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>дефицит квалифицированных кадров.</w:t>
            </w:r>
          </w:p>
          <w:p w:rsidR="005A76BC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EF26CF" w:rsidRPr="00EF26CF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>создание условий для развития конкуренции на рынке услуг розничной торговли лекарственными препаратами, медицинскими изделиями и сопутствующими товарами;</w:t>
            </w:r>
          </w:p>
          <w:p w:rsidR="0023708D" w:rsidRDefault="00EF26C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EF26CF">
              <w:rPr>
                <w:rFonts w:ascii="Times New Roman" w:hAnsi="Times New Roman"/>
                <w:szCs w:val="24"/>
              </w:rPr>
              <w:t>увеличение количества организа</w:t>
            </w:r>
            <w:r w:rsidR="005A76BC">
              <w:rPr>
                <w:rFonts w:ascii="Times New Roman" w:hAnsi="Times New Roman"/>
                <w:szCs w:val="24"/>
              </w:rPr>
              <w:t>ций частной формы собственности</w:t>
            </w:r>
          </w:p>
          <w:p w:rsidR="005A76BC" w:rsidRDefault="005A76BC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7160F" w:rsidRDefault="0057160F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A76BC" w:rsidRPr="00C7453F" w:rsidRDefault="005A76BC" w:rsidP="00EF26C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607C65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68,8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69,0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69,5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70,0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социальных услуг</w:t>
            </w:r>
          </w:p>
          <w:p w:rsidR="005A76BC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низкие тарифы на социальные услуги;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отсутствие тарификации на срочные социальные услуги;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отсутствие в регионе, муниципальных образования</w:t>
            </w:r>
            <w:r w:rsidR="0049075E">
              <w:rPr>
                <w:rFonts w:ascii="Times New Roman" w:hAnsi="Times New Roman"/>
                <w:szCs w:val="24"/>
              </w:rPr>
              <w:t>х Кемеровской области</w:t>
            </w:r>
            <w:r w:rsidRPr="00C7453F">
              <w:rPr>
                <w:rFonts w:ascii="Times New Roman" w:hAnsi="Times New Roman"/>
                <w:szCs w:val="24"/>
              </w:rPr>
              <w:t xml:space="preserve"> мер имущественной поддержки </w:t>
            </w:r>
            <w:r w:rsidR="001E0C6D">
              <w:rPr>
                <w:rFonts w:ascii="Times New Roman" w:hAnsi="Times New Roman"/>
                <w:szCs w:val="24"/>
              </w:rPr>
              <w:t>социально ориентированных некоммерческих организаций</w:t>
            </w:r>
            <w:r w:rsidRPr="00C7453F">
              <w:rPr>
                <w:rFonts w:ascii="Times New Roman" w:hAnsi="Times New Roman"/>
                <w:szCs w:val="24"/>
              </w:rPr>
              <w:t xml:space="preserve"> (льготная аренда помещений, предоставление помещений в безвозмездное пользование, содействие в обеспечении требований пожарной безопасности, доступной среды, компенсация коммунальных платежей и т.д.);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отсутствие нормативной правовой базы для осуществления закупок социальных услуг у негосударственных поставщиков через конкурсные процедуры.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развитие конкуренции в сфере социального обслуживания;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увеличение количества негосударственных организаций социального обслуживания, предоставляющих социальные услуги</w:t>
            </w:r>
          </w:p>
          <w:p w:rsidR="001E0C6D" w:rsidRPr="00C7453F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негосударственных организаций социального обслуживания, предоставляющих социальные услуги,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8,6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11,2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12,4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13,6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теплоснабжения (производство тепловой энергии)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Проблемы: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значительные первоначальные капитальные вложения в развитие бизнеса;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высокий уровень износа основных фондов.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Цели: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развитие конкуренции в сфере теплоснабжения (производство тепловой энергии); </w:t>
            </w:r>
          </w:p>
          <w:p w:rsidR="0023708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увеличение количества организаций </w:t>
            </w: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частной формы собственности</w:t>
            </w:r>
            <w:r w:rsidRPr="00C7453F">
              <w:rPr>
                <w:rFonts w:ascii="Times New Roman" w:hAnsi="Times New Roman"/>
                <w:szCs w:val="24"/>
              </w:rPr>
              <w:t xml:space="preserve"> </w:t>
            </w: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в сфере теплоснабжения (производство тепловой энергии)</w:t>
            </w:r>
          </w:p>
          <w:p w:rsidR="0057160F" w:rsidRDefault="0057160F" w:rsidP="00C41738">
            <w:pPr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E0C6D" w:rsidRDefault="001E0C6D" w:rsidP="00C41738">
            <w:pPr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E0C6D" w:rsidRPr="00C7453F" w:rsidRDefault="001E0C6D" w:rsidP="00C41738">
            <w:pPr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теплоснабжения (производство тепловой энергии),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92,1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92,2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услуг по сбору и транспортированию твердых коммунальных отходов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высокие требования к лицензированию отдельных видов деятельности;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экологические ограничения;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значительный размер первоначального капитала для создания предприятия, предоставляющего услуги по сбору и транспортированию твердых коммунальных отходов;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длительные сроки окупаемости капитальных вложений для покупки специального оборудования, позволяющего осуществлять выгрузку отходов из контейнеров и его транспортировку к местам размещения и утилизации.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Цели: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развитие рынка услуг по сбору и транспортированию твердых коммунальных отходов;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увеличение количества организаций частной формы собственности </w:t>
            </w: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сфере услуг по сбору и транспортированию твердых коммунальных отходов</w:t>
            </w:r>
          </w:p>
          <w:p w:rsidR="001E0C6D" w:rsidRPr="00C7453F" w:rsidRDefault="001E0C6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41738" w:rsidRDefault="0023708D" w:rsidP="00C41738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89,5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выполнения работ по благоустройству городской среды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Проблема: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низкий уровень конкуренции на данном рынке. 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Цели: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развитие рынка выполнения работ по благоустройству городской среды;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повышение привлекательности рынка благоустройства городской среды;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увеличение количества организаций частной формы собственности в сфере выполнения работ по благоустройству городской среды</w:t>
            </w:r>
          </w:p>
          <w:p w:rsidR="0057160F" w:rsidRDefault="0057160F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7160F" w:rsidRDefault="0057160F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Pr="00C7453F" w:rsidRDefault="001E0C6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выполнения работ по благоустройству городской среды,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20,3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20,5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20,7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10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большой процент износа (более 60%) многоквартирных домов требует проведения дорогостоящего капитального ремонта;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повышение комфортности жилищного фонда;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доме; 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увеличение количества лицензированных управляющих компаний в сфере жилищно-коммунального хозяйства Кузбасса</w:t>
            </w:r>
          </w:p>
          <w:p w:rsidR="001E0C6D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Pr="00C7453F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95,3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95,5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95,7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поставки сжиженного газа в баллонах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Проблема: недостаточное количество организаций на данном рынке.</w:t>
            </w:r>
          </w:p>
          <w:p w:rsidR="0023708D" w:rsidRDefault="0023708D" w:rsidP="001E0C6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создание условий для развития конкуренции на рынке поставки сжиженного газа в баллонах</w:t>
            </w:r>
          </w:p>
          <w:p w:rsidR="001E0C6D" w:rsidRDefault="001E0C6D" w:rsidP="001E0C6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Pr="00C7453F" w:rsidRDefault="001E0C6D" w:rsidP="001E0C6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поставки сжиженного газа в баллонах,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Проблема: низкая конкуренция на рынке, доминирование одного крупного предприятия.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создание условий для развития конкуренции на рынке купли-продажи электрической энергии (мощности) на розничном рынке электрической энергии (мощности)</w:t>
            </w:r>
          </w:p>
          <w:p w:rsidR="001E0C6D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7160F" w:rsidRDefault="0057160F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Pr="00C7453F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Проблема: высокая стоимость энергоресурсов для потребителей.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создание условий для развития конкуренции на данном рынке;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надежное снабжение всех потребителей региона электроэнергией;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повышение конкурентоспособности и обеспечение устойчивого развития энергетической отрасли на базе новых современных технологий;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внедрение энергосберегающих технологий</w:t>
            </w:r>
          </w:p>
          <w:p w:rsidR="001E0C6D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Pr="00C7453F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Проблема: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недостаточное количество организаций частной формы собственности среди предприятий пассажирского автомобильного транспорта на муниципальных маршрутах;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дефицит квалифицированных кадров, их высокая текучесть, обусловленная интенсивными условиями труда и невысоким уровнем заработной платы.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1E0C6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создание условий для увеличения числа частных перевозчиков на данном рынке;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удовлетворение спроса населения на пассажирские перевозки;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  <w:r w:rsidRPr="00C7453F">
              <w:rPr>
                <w:rFonts w:ascii="Times New Roman" w:hAnsi="Times New Roman"/>
                <w:szCs w:val="24"/>
              </w:rPr>
              <w:t>повышение качества пассажирских перевозок и культуры обслуживания населения</w:t>
            </w:r>
          </w:p>
          <w:p w:rsidR="0057160F" w:rsidRDefault="0057160F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Default="001E0C6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Pr="00C7453F" w:rsidRDefault="001E0C6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18,5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6947" w:type="dxa"/>
            <w:shd w:val="clear" w:color="auto" w:fill="auto"/>
          </w:tcPr>
          <w:p w:rsidR="0023708D" w:rsidRPr="0049075E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Рынок оказания услуг по перевозке пассажиров и багажа легковым такси на территории </w:t>
            </w:r>
            <w:r w:rsidR="0049075E">
              <w:rPr>
                <w:rFonts w:ascii="Times New Roman" w:hAnsi="Times New Roman"/>
                <w:szCs w:val="24"/>
              </w:rPr>
              <w:t>Кемеровской области</w:t>
            </w:r>
          </w:p>
          <w:p w:rsidR="009461B2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значительная доля нелегальных перевозчиков;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низкое качество оказываемых услуг по перевозке пассажиров и багажа легковым такси.</w:t>
            </w:r>
          </w:p>
          <w:p w:rsidR="009461B2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такси; </w:t>
            </w:r>
          </w:p>
          <w:p w:rsidR="00C4173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развитие добросовестной конкуренции на данном рынке</w:t>
            </w:r>
          </w:p>
          <w:p w:rsidR="001E0C6D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1E0C6D" w:rsidRPr="00C7453F" w:rsidRDefault="001E0C6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 </w:t>
            </w:r>
          </w:p>
          <w:p w:rsidR="0023708D" w:rsidRPr="00C7453F" w:rsidRDefault="0023708D" w:rsidP="0023708D">
            <w:pPr>
              <w:tabs>
                <w:tab w:val="left" w:pos="480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99,7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99,7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99,7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99,7</w:t>
            </w:r>
          </w:p>
        </w:tc>
      </w:tr>
      <w:tr w:rsidR="0023708D" w:rsidRPr="00C7453F" w:rsidTr="005A76BC">
        <w:tc>
          <w:tcPr>
            <w:tcW w:w="567" w:type="dxa"/>
            <w:vMerge w:val="restart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947" w:type="dxa"/>
            <w:vMerge w:val="restart"/>
            <w:shd w:val="clear" w:color="auto" w:fill="auto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«Интернет» </w:t>
            </w:r>
          </w:p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Проблема: недостаточная конкуренция на рынке услуг широкополосного доступа к информационно-телекоммуникационной сети «Интернет» в малых населенных пунктах.</w:t>
            </w:r>
          </w:p>
          <w:p w:rsidR="0023708D" w:rsidRPr="00C7453F" w:rsidRDefault="0023708D" w:rsidP="001E0C6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Цель: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</w:t>
            </w:r>
            <w:r w:rsidR="001E0C6D" w:rsidRPr="00C7453F">
              <w:rPr>
                <w:rFonts w:ascii="Times New Roman" w:hAnsi="Times New Roman"/>
                <w:szCs w:val="24"/>
              </w:rPr>
              <w:t>ин</w:t>
            </w:r>
            <w:r w:rsidR="009461B2">
              <w:rPr>
                <w:rFonts w:ascii="Times New Roman" w:hAnsi="Times New Roman"/>
                <w:szCs w:val="24"/>
              </w:rPr>
              <w:t>формационно-телекоммуникационной</w:t>
            </w:r>
            <w:r w:rsidR="001E0C6D" w:rsidRPr="00C7453F">
              <w:rPr>
                <w:rFonts w:ascii="Times New Roman" w:hAnsi="Times New Roman"/>
                <w:szCs w:val="24"/>
              </w:rPr>
              <w:t xml:space="preserve"> </w:t>
            </w:r>
            <w:r w:rsidR="009461B2">
              <w:rPr>
                <w:rFonts w:ascii="Times New Roman" w:hAnsi="Times New Roman"/>
                <w:szCs w:val="24"/>
              </w:rPr>
              <w:t>сети</w:t>
            </w:r>
            <w:r w:rsidRPr="00C7453F">
              <w:rPr>
                <w:rFonts w:ascii="Times New Roman" w:hAnsi="Times New Roman"/>
                <w:szCs w:val="24"/>
              </w:rPr>
              <w:t xml:space="preserve"> «Интернет» в малых населенных пунктах Кемеровской области</w:t>
            </w: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20</w:t>
            </w:r>
          </w:p>
        </w:tc>
      </w:tr>
      <w:tr w:rsidR="0023708D" w:rsidRPr="00C7453F" w:rsidTr="005A76BC">
        <w:tc>
          <w:tcPr>
            <w:tcW w:w="567" w:type="dxa"/>
            <w:vMerge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7" w:type="dxa"/>
            <w:vMerge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 </w:t>
            </w:r>
          </w:p>
          <w:p w:rsidR="001E0C6D" w:rsidRDefault="001E0C6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E0C6D" w:rsidRDefault="001E0C6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E0C6D" w:rsidRPr="00C7453F" w:rsidRDefault="001E0C6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17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высокая доля ветхого и аварийного жилья в общей площади жилого фонда, в том числе расположенного на подработанных угольными предприятиями территориях; </w:t>
            </w:r>
          </w:p>
          <w:p w:rsidR="001E0C6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высокий физический и моральный износ жилищного фонда; ограниченные возможности уплотнительной застройки с использованием существующих инженерной, социальной и транспортной инфраструктур;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высокая стоимость технологического присоединения к сетям инженерной и коммунальной инфраструктуры для застройщика; ограниченные возможности привлечения заемных средств юридическими лицами в целях жилищного строительства и комплексного освоения территорий.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повышение доступности и качества жилищного обеспечения населения Кемеровской области – Кузбасса</w:t>
            </w: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C15170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  <w:r w:rsidR="00EE65FA"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993" w:type="dxa"/>
          </w:tcPr>
          <w:p w:rsidR="0023708D" w:rsidRPr="00C7453F" w:rsidRDefault="00C15170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  <w:r w:rsidR="00EE65FA">
              <w:rPr>
                <w:rFonts w:ascii="Times New Roman" w:hAnsi="Times New Roman"/>
                <w:szCs w:val="24"/>
              </w:rPr>
              <w:t>,6</w:t>
            </w:r>
          </w:p>
        </w:tc>
        <w:tc>
          <w:tcPr>
            <w:tcW w:w="992" w:type="dxa"/>
          </w:tcPr>
          <w:p w:rsidR="0023708D" w:rsidRPr="00C7453F" w:rsidRDefault="00C15170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  <w:r w:rsidR="00EE65FA">
              <w:rPr>
                <w:rFonts w:ascii="Times New Roman" w:hAnsi="Times New Roman"/>
                <w:szCs w:val="24"/>
              </w:rPr>
              <w:t>,9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12343C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12343C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замедление объемов хозяйственной деятельн</w:t>
            </w:r>
            <w:r w:rsidR="001C41AC">
              <w:rPr>
                <w:rFonts w:ascii="Times New Roman" w:hAnsi="Times New Roman"/>
                <w:szCs w:val="24"/>
              </w:rPr>
              <w:t>ости в условиях снижения спроса</w:t>
            </w:r>
            <w:r w:rsidRPr="00C7453F">
              <w:rPr>
                <w:rFonts w:ascii="Times New Roman" w:hAnsi="Times New Roman"/>
                <w:szCs w:val="24"/>
              </w:rPr>
              <w:t>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12343C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недостаточная обеспеченность инженерной, социальной и иной инфраструктурой;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высокие инвестиционные риски;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ограниченные возможности привлечения заемных средств юридическими лицами.</w:t>
            </w:r>
          </w:p>
          <w:p w:rsidR="009461B2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pacing w:val="-6"/>
                <w:szCs w:val="24"/>
              </w:rPr>
            </w:pPr>
            <w:r w:rsidRPr="00A46F08">
              <w:rPr>
                <w:rFonts w:ascii="Times New Roman" w:hAnsi="Times New Roman"/>
                <w:spacing w:val="-6"/>
                <w:szCs w:val="24"/>
              </w:rPr>
              <w:t xml:space="preserve">Цели: </w:t>
            </w:r>
          </w:p>
          <w:p w:rsidR="0023708D" w:rsidRP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pacing w:val="-6"/>
                <w:szCs w:val="24"/>
              </w:rPr>
            </w:pPr>
            <w:r w:rsidRPr="00A46F08">
              <w:rPr>
                <w:rFonts w:ascii="Times New Roman" w:hAnsi="Times New Roman"/>
                <w:spacing w:val="-6"/>
                <w:szCs w:val="24"/>
              </w:rPr>
              <w:t>увеличение доли организаций частной формы собственности;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удовлетворение спроса промышленного строительства;</w:t>
            </w:r>
          </w:p>
          <w:p w:rsidR="0012343C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создание безопасной и комфортной среды жизнедеятельности жителей области путем внедрения инновационных технологий;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Pr="00C7453F" w:rsidRDefault="0023708D" w:rsidP="009461B2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обеспечение конкурентоспособности строительной продукции</w:t>
            </w: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98</w:t>
            </w:r>
            <w:r w:rsidR="00EE65FA">
              <w:rPr>
                <w:rFonts w:ascii="Times New Roman" w:hAnsi="Times New Roman"/>
                <w:szCs w:val="24"/>
              </w:rPr>
              <w:t>,3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98</w:t>
            </w:r>
            <w:r w:rsidR="00EE65FA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98</w:t>
            </w:r>
            <w:r w:rsidR="00EE65FA">
              <w:rPr>
                <w:rFonts w:ascii="Times New Roman" w:hAnsi="Times New Roman"/>
                <w:szCs w:val="24"/>
              </w:rPr>
              <w:t>,8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19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дорожной деятельности (за исключением проектирования)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Проблем</w:t>
            </w:r>
            <w:r w:rsidR="00A46F08">
              <w:rPr>
                <w:rFonts w:ascii="Times New Roman" w:hAnsi="Times New Roman"/>
                <w:szCs w:val="24"/>
              </w:rPr>
              <w:t>а</w:t>
            </w:r>
            <w:r w:rsidRPr="00C7453F">
              <w:rPr>
                <w:rFonts w:ascii="Times New Roman" w:hAnsi="Times New Roman"/>
                <w:szCs w:val="24"/>
              </w:rPr>
              <w:t>: несоответствие существующей сети автомобильных дорог общего пользования регионального или межмуниципального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</w:t>
            </w:r>
            <w:r w:rsidR="00FC22B4">
              <w:rPr>
                <w:rFonts w:ascii="Times New Roman" w:hAnsi="Times New Roman"/>
                <w:szCs w:val="24"/>
              </w:rPr>
              <w:t>х</w:t>
            </w:r>
            <w:r w:rsidRPr="00C7453F">
              <w:rPr>
                <w:rFonts w:ascii="Times New Roman" w:hAnsi="Times New Roman"/>
                <w:szCs w:val="24"/>
              </w:rPr>
              <w:t xml:space="preserve"> техническим нормам и возросшей интенсивности движения.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развитие сети автомобильных дорог общего пользования регионального или межмуниципального значения;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  <w:p w:rsidR="00A46F08" w:rsidRPr="00C7453F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дорожной деятельности (за исключением проектирования),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племенного животноводства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нехватка финансовых ресурсов для развития племенного животноводства;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сложности с подтверждением статуса племенного хозяйства;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  <w:r w:rsidRPr="00C7453F">
              <w:rPr>
                <w:rFonts w:ascii="Times New Roman" w:hAnsi="Times New Roman"/>
                <w:szCs w:val="24"/>
              </w:rPr>
              <w:t xml:space="preserve">дефицит квалифицированных кадров;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необходимость генетического совершенствования поголовья сельскохозяйственных животных, без которого невозможно увеличение производства мяса и молока, обеспечивающего рост рентабельности отрасли. 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создание условий для развития рынка;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повышение финансирования племенного животноводства;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увеличение </w:t>
            </w:r>
            <w:r>
              <w:rPr>
                <w:rFonts w:ascii="Times New Roman" w:hAnsi="Times New Roman"/>
                <w:szCs w:val="24"/>
              </w:rPr>
              <w:t>объема реализации скота частными племенными животноводческими</w:t>
            </w:r>
            <w:r w:rsidRPr="00C7453F">
              <w:rPr>
                <w:rFonts w:ascii="Times New Roman" w:hAnsi="Times New Roman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Cs w:val="24"/>
              </w:rPr>
              <w:t>ами</w:t>
            </w:r>
          </w:p>
          <w:p w:rsidR="0057160F" w:rsidRDefault="0057160F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Pr="00C7453F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на рынке племенного животноводства,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семеноводства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низкая товарность семян, обусловленная отсутствием средств у сельхозтоваропроизводителей для закупки высококачественного посевного материала;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отсутствие необходимой материально-технической базы для внутрихозяйственного выращивания семян;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дефицит квалифицированных кадров;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недостаточное использование удобрений и средств защиты растений.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создание условий для развития рынка;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увеличение количества частных организаций на рынке семеноводства</w:t>
            </w: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Pr="00C7453F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на рынке семеноводства,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переработки водных биоресурсов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недостаточные темпы роста развития рынка;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низкая загрузка производственных мощностей;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нехватка сырья от рыбодобывающих компаний.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создание условий для развития рынка;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недопущение снижения количества организаций частной формы на рынке;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увеличение объемов производства</w:t>
            </w: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7160F" w:rsidRDefault="0057160F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Pr="00C7453F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на рынке переработки водных биоресурсов,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23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товарной аквакультуры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недостаточные темпы роста развития рынка товарной аквакультуры;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высокая степень износа основных производственных фондов;</w:t>
            </w:r>
            <w:r w:rsidR="00C41738">
              <w:rPr>
                <w:rFonts w:ascii="Times New Roman" w:hAnsi="Times New Roman"/>
                <w:szCs w:val="24"/>
              </w:rPr>
              <w:t xml:space="preserve"> </w:t>
            </w:r>
            <w:r w:rsidRPr="00C7453F">
              <w:rPr>
                <w:rFonts w:ascii="Times New Roman" w:hAnsi="Times New Roman"/>
                <w:szCs w:val="24"/>
              </w:rPr>
              <w:t>дефицит инвестиционных ресурсов;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высокая стоимость рыбопосадочного материала;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низкий потребительский спрос на живую рыбу.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создание условий для развития рынка;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недопущение снижения количества организаций частной формы на рынке;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увеличение объемов производства</w:t>
            </w: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Pr="00C7453F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на рынке товарной аквакультуры,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низкая эффективность использования сырьевой базы промышленности строительных материалов, обусловленная конъюнктурными колебаниями на рынке строительных материалов;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низкий уровень использования существующего сырья местными производителями.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недопущение снижения объемов добычи общераспространенных полезных ископаемых и количества организаций частной формы собственности</w:t>
            </w: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7160F" w:rsidRDefault="0057160F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57160F" w:rsidRDefault="0057160F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  <w:p w:rsidR="00A46F08" w:rsidRPr="00C7453F" w:rsidRDefault="00A46F08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добычи общераспространенных полезных ископаемых на участках недр местного значения,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25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нефтепродуктов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Проблемы: 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низкая глубина переработки нефти на предприятиях области, ПАО «Газпромнефть» является основным поставщиком нефтепродуктов в Кузбассе;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наличие в Кемеровской области - Кузбассе достаточного количества АЗС, введенных без обоснования экономической целесообразности нахождения в конкретном населённом пункте и на конкретном участке автомобильной дороги, а также без учёта требований ГОСТР 52766-2007</w:t>
            </w:r>
            <w:r w:rsidR="00A46F08">
              <w:rPr>
                <w:rFonts w:ascii="Times New Roman" w:eastAsia="Calibri" w:hAnsi="Times New Roman"/>
                <w:szCs w:val="24"/>
              </w:rPr>
              <w:t>.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демонополизация розничной торговли нефтепродуктами;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color w:val="1F497D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снижение зависимости экономики региона от поставок нефтепродуктов из других регионов; развитие собственной производственной базы</w:t>
            </w:r>
            <w:r w:rsidRPr="00C7453F">
              <w:rPr>
                <w:rFonts w:ascii="Times New Roman" w:eastAsia="Calibri" w:hAnsi="Times New Roman"/>
                <w:color w:val="1F497D"/>
                <w:szCs w:val="24"/>
              </w:rPr>
              <w:t xml:space="preserve">; </w:t>
            </w:r>
          </w:p>
          <w:p w:rsidR="00DD5757" w:rsidRP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color w:val="1F497D"/>
                <w:szCs w:val="24"/>
              </w:rPr>
              <w:t>у</w:t>
            </w:r>
            <w:r w:rsidRPr="00C7453F">
              <w:rPr>
                <w:rFonts w:ascii="Times New Roman" w:eastAsia="Calibri" w:hAnsi="Times New Roman"/>
                <w:szCs w:val="24"/>
              </w:rPr>
              <w:t>довлетворение спроса населения Кузбасса на рынке моторного топлива</w:t>
            </w: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на рынке нефтепродуктов,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легкой промышленности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высокая конкуренция на внутреннем рынке между российскими и зарубежными товаропроизводителями;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высокий удельный вес дешевых товаров китайского производства; 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отсутствие равных конкурентных возможностей с иностранными производителями;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недостаточный уровень инвестиций, необходимых для модернизации отрасли и внедрения современных технологий;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нехватка собственных оборотных средств; </w:t>
            </w:r>
          </w:p>
          <w:p w:rsidR="00A46F08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 xml:space="preserve">сложность в получении льготных кредитов предприятиями легкой промышленности;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низкая заработная плата.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Цель: расширение рынков сбыта произведенной продукции предприятиями легкой промышленности Кемеровской области - Кузбасса</w:t>
            </w: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легкой промышленности, процентов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обработки древесины и производств</w:t>
            </w:r>
            <w:r w:rsidR="00FC22B4">
              <w:rPr>
                <w:rFonts w:ascii="Times New Roman" w:hAnsi="Times New Roman"/>
                <w:szCs w:val="24"/>
              </w:rPr>
              <w:t>а</w:t>
            </w:r>
            <w:r w:rsidRPr="00C7453F">
              <w:rPr>
                <w:rFonts w:ascii="Times New Roman" w:hAnsi="Times New Roman"/>
                <w:szCs w:val="24"/>
              </w:rPr>
              <w:t xml:space="preserve"> изделий из дерева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низкий технический уровень производства отрасли;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низкий уровень использования отходов лесопиления;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  <w:p w:rsidR="00DD5757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Цели: </w:t>
            </w:r>
          </w:p>
          <w:p w:rsidR="00DD5757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23708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освоение новых рынков сбыта</w:t>
            </w:r>
          </w:p>
          <w:p w:rsidR="0057160F" w:rsidRDefault="0057160F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Pr="00C7453F" w:rsidRDefault="00DD5757" w:rsidP="00C41738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обработки древесины и производства изделий из дерева,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93,2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93,6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94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производства кирпича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недозагруженность производственных мощностей;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недостаточный уровень инвестиций, необходимых для модернизации отрасли и внедрения современных технологий;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нехватка собственных оборотных средств;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ограниченные возможности получения кредитных ресурсов.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освоение новых рынков сбыта продукции; 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недопущение снижения объемов производства и количества организаций частной формы собственности</w:t>
            </w: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57160F" w:rsidRDefault="0057160F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Pr="00C7453F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производства кирпича,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29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Рынок производства бетона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недозагруженность производственных мощностей;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нехватка собственных оборотных средств;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ограниченные возможности получения кредитных ресурсов.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Цели: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развитие конкурентной среды за счет расширения производства новых видов изделий и конструкций из бетона;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освоение новых рынков сбыта продукции;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недопущение снижения объемов производства и количества организаций частной формы собственности</w:t>
            </w: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Pr="00C7453F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 xml:space="preserve">Доля организаций частной формы собственности в сфере производства бетона, процентов 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Рынок архитектурно-строительного проектирования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Проблемы: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низкий спрос на проектные работы в связи с ухудшением ситуации на строительном рынке;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конкуренция со стороны </w:t>
            </w:r>
            <w:r w:rsidR="00A70A48">
              <w:rPr>
                <w:rFonts w:ascii="Times New Roman" w:eastAsia="Calibri" w:hAnsi="Times New Roman"/>
                <w:szCs w:val="24"/>
              </w:rPr>
              <w:t>недобросовестных</w:t>
            </w:r>
            <w:r w:rsidRPr="00C7453F">
              <w:rPr>
                <w:rFonts w:ascii="Times New Roman" w:eastAsia="Calibri" w:hAnsi="Times New Roman"/>
                <w:szCs w:val="24"/>
              </w:rPr>
              <w:t xml:space="preserve"> проектных организаций, занижающих цены на проектные работы и выигрывающих торги;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неплатежеспособность заказчиков.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Цели:</w:t>
            </w:r>
            <w:r w:rsidRPr="00C7453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совершенствование качества работы проектных организаций;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организация прозрачных конкурентных процедур </w:t>
            </w: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57160F" w:rsidRDefault="0057160F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Pr="00C7453F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80</w:t>
            </w:r>
            <w:r w:rsidR="00EE65FA">
              <w:rPr>
                <w:rFonts w:ascii="Times New Roman" w:hAnsi="Times New Roman"/>
                <w:szCs w:val="24"/>
              </w:rPr>
              <w:t>,5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80</w:t>
            </w:r>
            <w:r w:rsidR="00EE65FA">
              <w:rPr>
                <w:rFonts w:ascii="Times New Roman" w:hAnsi="Times New Roman"/>
                <w:szCs w:val="24"/>
              </w:rPr>
              <w:t>,8</w:t>
            </w:r>
          </w:p>
        </w:tc>
        <w:tc>
          <w:tcPr>
            <w:tcW w:w="992" w:type="dxa"/>
          </w:tcPr>
          <w:p w:rsidR="0023708D" w:rsidRPr="00C7453F" w:rsidRDefault="00EE65FA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81,2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31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Рынок кадастровых и землеустроительных работ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Проблемы: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высокая стоимость кадастровых и землеустроительных работ;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дефицит высококвалифицированных кадров;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частое внесение изменений в законодательные и иные нормативные правовые акты в области кадастровых и землеустроительных работ.</w:t>
            </w:r>
          </w:p>
          <w:p w:rsidR="00DD5757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Цели: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DD5757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совершенствование процедур и снижение сроков кадастрового учета и государственной регистрации прав;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  <w:r w:rsidRPr="00C7453F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DD5757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перевод процедур в электронный вид;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23708D" w:rsidRDefault="0023708D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стандартизация кадастровой деятельности</w:t>
            </w:r>
          </w:p>
          <w:p w:rsidR="00DD5757" w:rsidRDefault="00DD5757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Pr="00C7453F" w:rsidRDefault="00DD5757" w:rsidP="00C41738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DD5757">
            <w:pPr>
              <w:spacing w:before="0" w:line="240" w:lineRule="auto"/>
              <w:ind w:firstLine="0"/>
              <w:jc w:val="left"/>
              <w:textAlignment w:val="baseline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80</w:t>
            </w:r>
          </w:p>
        </w:tc>
      </w:tr>
      <w:tr w:rsidR="0023708D" w:rsidRPr="00C7453F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Рынок ритуальных услуг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Проблемы: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 xml:space="preserve">низкая конкуренция в ряде муниципальных образований </w:t>
            </w:r>
            <w:r w:rsidR="0049075E">
              <w:rPr>
                <w:rFonts w:ascii="Times New Roman" w:eastAsia="Calibri" w:hAnsi="Times New Roman"/>
                <w:szCs w:val="24"/>
              </w:rPr>
              <w:t>Кемеровской области</w:t>
            </w:r>
            <w:r w:rsidRPr="00C7453F">
              <w:rPr>
                <w:rFonts w:ascii="Times New Roman" w:eastAsia="Calibri" w:hAnsi="Times New Roman"/>
                <w:szCs w:val="24"/>
              </w:rPr>
              <w:t>;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высокая стоимость ритуальных услуг, особенно в муниципальных образованиях с низкой конкуренцией.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Цели: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создание цивилизованного и прозрачного рынка ритуальных услуг;</w:t>
            </w:r>
          </w:p>
          <w:p w:rsidR="0023708D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обеспечение качества и доступности ритуальных услуг для всех категорий населения</w:t>
            </w: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57160F" w:rsidRDefault="0057160F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Pr="00C7453F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57</w:t>
            </w:r>
          </w:p>
        </w:tc>
      </w:tr>
      <w:tr w:rsidR="0023708D" w:rsidRPr="00D70705" w:rsidTr="005A76BC">
        <w:tc>
          <w:tcPr>
            <w:tcW w:w="56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lastRenderedPageBreak/>
              <w:t>33</w:t>
            </w:r>
          </w:p>
        </w:tc>
        <w:tc>
          <w:tcPr>
            <w:tcW w:w="6947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Рынок оказания услуг по ремонту автотранспортных средств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Проблемы: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неравномерное распределение организаций по ремонту автотранспортных средств по муниципальным образованиям Кузбасса;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недостаточный уровень сервиса по ремонту автотранспортных средств;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дефицит квалифицированных кадров.</w:t>
            </w:r>
          </w:p>
          <w:p w:rsidR="00DD5757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Цели: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23708D" w:rsidRPr="00C7453F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создание современного, цивилизованного рынка по ремонту и сервисному обслуживанию автотранспортных средств;</w:t>
            </w:r>
          </w:p>
          <w:p w:rsidR="00BD4EB1" w:rsidRDefault="0023708D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C7453F">
              <w:rPr>
                <w:rFonts w:ascii="Times New Roman" w:eastAsia="Calibri" w:hAnsi="Times New Roman"/>
                <w:szCs w:val="24"/>
              </w:rPr>
              <w:t>повышение доступности услуг по ремонту автотранспортных средств для сельского населения Кузбасса</w:t>
            </w:r>
          </w:p>
          <w:p w:rsidR="00DD5757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Pr="00C7453F" w:rsidRDefault="00DD5757" w:rsidP="0023708D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  <w:r w:rsidRPr="00C7453F"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  <w:p w:rsidR="0023708D" w:rsidRPr="00C7453F" w:rsidRDefault="0023708D" w:rsidP="0023708D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</w:tc>
        <w:tc>
          <w:tcPr>
            <w:tcW w:w="1133" w:type="dxa"/>
            <w:shd w:val="clear" w:color="auto" w:fill="auto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99,1</w:t>
            </w:r>
          </w:p>
        </w:tc>
        <w:tc>
          <w:tcPr>
            <w:tcW w:w="993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99,2</w:t>
            </w:r>
          </w:p>
        </w:tc>
        <w:tc>
          <w:tcPr>
            <w:tcW w:w="992" w:type="dxa"/>
          </w:tcPr>
          <w:p w:rsidR="0023708D" w:rsidRPr="00C7453F" w:rsidRDefault="0023708D" w:rsidP="0023708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7453F">
              <w:rPr>
                <w:rFonts w:ascii="Times New Roman" w:hAnsi="Times New Roman"/>
                <w:szCs w:val="24"/>
              </w:rPr>
              <w:t>99,3</w:t>
            </w:r>
          </w:p>
        </w:tc>
      </w:tr>
      <w:tr w:rsidR="00226507" w:rsidRPr="00D70705" w:rsidTr="005A76BC">
        <w:tc>
          <w:tcPr>
            <w:tcW w:w="567" w:type="dxa"/>
            <w:vMerge w:val="restart"/>
            <w:shd w:val="clear" w:color="auto" w:fill="auto"/>
          </w:tcPr>
          <w:p w:rsidR="00226507" w:rsidRPr="00C7453F" w:rsidRDefault="00226507" w:rsidP="0022650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6947" w:type="dxa"/>
            <w:vMerge w:val="restart"/>
            <w:shd w:val="clear" w:color="auto" w:fill="auto"/>
          </w:tcPr>
          <w:p w:rsidR="0022650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Рынок туристических услуг</w:t>
            </w:r>
          </w:p>
          <w:p w:rsidR="00DD575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Проблемы: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22650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D4EB1">
              <w:rPr>
                <w:rFonts w:ascii="Times New Roman" w:eastAsia="Calibri" w:hAnsi="Times New Roman"/>
                <w:szCs w:val="24"/>
              </w:rPr>
              <w:t>высокая стоимость авиабилетов</w:t>
            </w:r>
            <w:r w:rsidR="00987346">
              <w:rPr>
                <w:rFonts w:ascii="Times New Roman" w:eastAsia="Calibri" w:hAnsi="Times New Roman"/>
                <w:szCs w:val="24"/>
              </w:rPr>
              <w:t xml:space="preserve"> в Кемеровскую область</w:t>
            </w:r>
            <w:r w:rsidRPr="00BD4EB1">
              <w:rPr>
                <w:rFonts w:ascii="Times New Roman" w:eastAsia="Calibri" w:hAnsi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</w:rPr>
              <w:t xml:space="preserve">значительно </w:t>
            </w:r>
            <w:r w:rsidRPr="00BD4EB1">
              <w:rPr>
                <w:rFonts w:ascii="Times New Roman" w:eastAsia="Calibri" w:hAnsi="Times New Roman"/>
                <w:szCs w:val="24"/>
              </w:rPr>
              <w:t>увеличивает стоимость тура в Кузбасс</w:t>
            </w:r>
            <w:r>
              <w:rPr>
                <w:rFonts w:ascii="Times New Roman" w:eastAsia="Calibri" w:hAnsi="Times New Roman"/>
                <w:szCs w:val="24"/>
              </w:rPr>
              <w:t>;</w:t>
            </w:r>
          </w:p>
          <w:p w:rsidR="00DD5757" w:rsidRDefault="00226507" w:rsidP="00226507">
            <w:pPr>
              <w:spacing w:before="0" w:line="240" w:lineRule="auto"/>
              <w:ind w:firstLine="0"/>
              <w:jc w:val="left"/>
            </w:pPr>
            <w:r w:rsidRPr="00F67C11">
              <w:t>высокие издержки на строительство объектов инженерной инфраструктуры для создаваемых туристско-рекреационных комплексов (в том числе сети энергоснабжения, водоснабжения, транспортные сети, очистные сооружения)</w:t>
            </w:r>
            <w:r>
              <w:t>;</w:t>
            </w:r>
            <w:r w:rsidR="00C41738">
              <w:t xml:space="preserve"> </w:t>
            </w:r>
          </w:p>
          <w:p w:rsidR="0022650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BD4EB1">
              <w:t>дефицит инвестиционных ресурсов</w:t>
            </w:r>
            <w:r w:rsidR="00C41738">
              <w:t>.</w:t>
            </w:r>
          </w:p>
          <w:p w:rsidR="00DD575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Цели:</w:t>
            </w:r>
            <w:r w:rsidR="00C41738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:rsidR="003C310C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развитие туристических услуг в регионе;</w:t>
            </w:r>
          </w:p>
          <w:p w:rsidR="003C310C" w:rsidRDefault="003C310C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увеличение частных коллективных средств размещения;</w:t>
            </w:r>
          </w:p>
          <w:p w:rsidR="00226507" w:rsidRPr="0022650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у</w:t>
            </w:r>
            <w:r w:rsidRPr="00226507">
              <w:rPr>
                <w:rFonts w:ascii="Times New Roman" w:eastAsia="Calibri" w:hAnsi="Times New Roman"/>
                <w:szCs w:val="24"/>
              </w:rPr>
              <w:t>величение внутреннего и въездного туристских потоков</w:t>
            </w:r>
            <w:r>
              <w:rPr>
                <w:rFonts w:ascii="Times New Roman" w:eastAsia="Calibri" w:hAnsi="Times New Roman"/>
                <w:szCs w:val="24"/>
              </w:rPr>
              <w:t>;</w:t>
            </w:r>
          </w:p>
          <w:p w:rsidR="0022650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</w:t>
            </w:r>
            <w:r w:rsidRPr="00226507">
              <w:rPr>
                <w:rFonts w:ascii="Times New Roman" w:eastAsia="Calibri" w:hAnsi="Times New Roman"/>
                <w:szCs w:val="24"/>
              </w:rPr>
              <w:t>родвижение внутреннего туристского продукта</w:t>
            </w:r>
          </w:p>
          <w:p w:rsidR="00DD5757" w:rsidRDefault="00DD575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  <w:p w:rsidR="00DD5757" w:rsidRPr="00C7453F" w:rsidRDefault="00DD575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226507" w:rsidRPr="0022650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26507">
              <w:rPr>
                <w:rFonts w:ascii="Times New Roman" w:eastAsia="Calibri" w:hAnsi="Times New Roman"/>
                <w:szCs w:val="24"/>
              </w:rPr>
              <w:t>Численность размещенных лиц в коллективных средствах размещения</w:t>
            </w:r>
            <w:r>
              <w:rPr>
                <w:rFonts w:ascii="Times New Roman" w:eastAsia="Calibri" w:hAnsi="Times New Roman"/>
                <w:szCs w:val="24"/>
              </w:rPr>
              <w:t>, тыс. человек</w:t>
            </w:r>
          </w:p>
        </w:tc>
        <w:tc>
          <w:tcPr>
            <w:tcW w:w="1133" w:type="dxa"/>
          </w:tcPr>
          <w:p w:rsidR="00226507" w:rsidRPr="00226507" w:rsidRDefault="00226507" w:rsidP="0022650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26507">
              <w:rPr>
                <w:rFonts w:ascii="Times New Roman" w:hAnsi="Times New Roman"/>
                <w:szCs w:val="24"/>
              </w:rPr>
              <w:t>586</w:t>
            </w:r>
          </w:p>
        </w:tc>
        <w:tc>
          <w:tcPr>
            <w:tcW w:w="992" w:type="dxa"/>
          </w:tcPr>
          <w:p w:rsidR="00226507" w:rsidRPr="00226507" w:rsidRDefault="00226507" w:rsidP="0022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07">
              <w:rPr>
                <w:rFonts w:ascii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993" w:type="dxa"/>
          </w:tcPr>
          <w:p w:rsidR="00226507" w:rsidRPr="00226507" w:rsidRDefault="00226507" w:rsidP="0022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07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</w:p>
        </w:tc>
        <w:tc>
          <w:tcPr>
            <w:tcW w:w="992" w:type="dxa"/>
          </w:tcPr>
          <w:p w:rsidR="00226507" w:rsidRPr="00226507" w:rsidRDefault="00226507" w:rsidP="0022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07">
              <w:rPr>
                <w:rFonts w:ascii="Times New Roman" w:hAnsi="Times New Roman" w:cs="Times New Roman"/>
                <w:sz w:val="24"/>
                <w:szCs w:val="24"/>
              </w:rPr>
              <w:t xml:space="preserve">780 </w:t>
            </w:r>
          </w:p>
        </w:tc>
      </w:tr>
      <w:tr w:rsidR="00226507" w:rsidRPr="00D70705" w:rsidTr="005A76BC">
        <w:tc>
          <w:tcPr>
            <w:tcW w:w="567" w:type="dxa"/>
            <w:vMerge/>
            <w:shd w:val="clear" w:color="auto" w:fill="auto"/>
          </w:tcPr>
          <w:p w:rsidR="00226507" w:rsidRDefault="00226507" w:rsidP="0022650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47" w:type="dxa"/>
            <w:vMerge/>
            <w:shd w:val="clear" w:color="auto" w:fill="auto"/>
          </w:tcPr>
          <w:p w:rsidR="0022650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544" w:type="dxa"/>
          </w:tcPr>
          <w:p w:rsidR="00226507" w:rsidRPr="00226507" w:rsidRDefault="00226507" w:rsidP="00226507">
            <w:pPr>
              <w:spacing w:before="0" w:line="240" w:lineRule="auto"/>
              <w:ind w:firstLine="0"/>
              <w:jc w:val="left"/>
              <w:rPr>
                <w:rFonts w:ascii="Times New Roman" w:eastAsia="Calibri" w:hAnsi="Times New Roman"/>
                <w:szCs w:val="24"/>
              </w:rPr>
            </w:pPr>
            <w:r w:rsidRPr="00226507">
              <w:rPr>
                <w:rFonts w:ascii="Times New Roman" w:eastAsia="Calibri" w:hAnsi="Times New Roman"/>
                <w:szCs w:val="24"/>
              </w:rPr>
              <w:t>Число коллективных средств размещения</w:t>
            </w:r>
            <w:r>
              <w:rPr>
                <w:rFonts w:ascii="Times New Roman" w:eastAsia="Calibri" w:hAnsi="Times New Roman"/>
                <w:szCs w:val="24"/>
              </w:rPr>
              <w:t>, единицы</w:t>
            </w:r>
          </w:p>
        </w:tc>
        <w:tc>
          <w:tcPr>
            <w:tcW w:w="1133" w:type="dxa"/>
          </w:tcPr>
          <w:p w:rsidR="00226507" w:rsidRPr="00226507" w:rsidRDefault="00226507" w:rsidP="0022650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26507">
              <w:rPr>
                <w:rFonts w:ascii="Times New Roman" w:hAnsi="Times New Roman"/>
                <w:szCs w:val="24"/>
              </w:rPr>
              <w:t>330</w:t>
            </w:r>
          </w:p>
        </w:tc>
        <w:tc>
          <w:tcPr>
            <w:tcW w:w="992" w:type="dxa"/>
          </w:tcPr>
          <w:p w:rsidR="00226507" w:rsidRPr="00226507" w:rsidRDefault="00226507" w:rsidP="0022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0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93" w:type="dxa"/>
          </w:tcPr>
          <w:p w:rsidR="00226507" w:rsidRPr="00226507" w:rsidRDefault="00226507" w:rsidP="0022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0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226507" w:rsidRPr="00226507" w:rsidRDefault="00226507" w:rsidP="00226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07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244D11" w:rsidRPr="00334817" w:rsidRDefault="00244D11" w:rsidP="00244D11">
      <w:pPr>
        <w:spacing w:before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244D11" w:rsidRPr="00334817" w:rsidSect="005A76BC">
      <w:pgSz w:w="16838" w:h="11906" w:orient="landscape"/>
      <w:pgMar w:top="567" w:right="96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845" w:rsidRDefault="00AF0845" w:rsidP="005A63CE">
      <w:pPr>
        <w:spacing w:before="0" w:line="240" w:lineRule="auto"/>
      </w:pPr>
      <w:r>
        <w:separator/>
      </w:r>
    </w:p>
  </w:endnote>
  <w:endnote w:type="continuationSeparator" w:id="0">
    <w:p w:rsidR="00AF0845" w:rsidRDefault="00AF0845" w:rsidP="005A63C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845" w:rsidRDefault="00AF0845" w:rsidP="005A63CE">
      <w:pPr>
        <w:spacing w:before="0" w:line="240" w:lineRule="auto"/>
      </w:pPr>
      <w:r>
        <w:separator/>
      </w:r>
    </w:p>
  </w:footnote>
  <w:footnote w:type="continuationSeparator" w:id="0">
    <w:p w:rsidR="00AF0845" w:rsidRDefault="00AF0845" w:rsidP="005A63C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540902"/>
      <w:docPartObj>
        <w:docPartGallery w:val="Page Numbers (Top of Page)"/>
        <w:docPartUnique/>
      </w:docPartObj>
    </w:sdtPr>
    <w:sdtEndPr/>
    <w:sdtContent>
      <w:p w:rsidR="003E5B2D" w:rsidRDefault="00AF0845" w:rsidP="00895C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9A6"/>
    <w:multiLevelType w:val="hybridMultilevel"/>
    <w:tmpl w:val="32FC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65F0"/>
    <w:multiLevelType w:val="hybridMultilevel"/>
    <w:tmpl w:val="68CA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4D6B"/>
    <w:multiLevelType w:val="hybridMultilevel"/>
    <w:tmpl w:val="8A4AB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02378"/>
    <w:multiLevelType w:val="multilevel"/>
    <w:tmpl w:val="E6CEE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2160"/>
      </w:pPr>
      <w:rPr>
        <w:rFonts w:hint="default"/>
      </w:rPr>
    </w:lvl>
  </w:abstractNum>
  <w:abstractNum w:abstractNumId="4" w15:restartNumberingAfterBreak="0">
    <w:nsid w:val="64B53C18"/>
    <w:multiLevelType w:val="hybridMultilevel"/>
    <w:tmpl w:val="A64A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80802"/>
    <w:multiLevelType w:val="hybridMultilevel"/>
    <w:tmpl w:val="5988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FD"/>
    <w:rsid w:val="000233A7"/>
    <w:rsid w:val="000440F3"/>
    <w:rsid w:val="0004666A"/>
    <w:rsid w:val="000555D4"/>
    <w:rsid w:val="00062F70"/>
    <w:rsid w:val="0006498F"/>
    <w:rsid w:val="00071C80"/>
    <w:rsid w:val="000761FB"/>
    <w:rsid w:val="000922C5"/>
    <w:rsid w:val="00096159"/>
    <w:rsid w:val="000A20AA"/>
    <w:rsid w:val="000B4AD3"/>
    <w:rsid w:val="000B5F43"/>
    <w:rsid w:val="000C710C"/>
    <w:rsid w:val="000D0542"/>
    <w:rsid w:val="000E559E"/>
    <w:rsid w:val="000F17E6"/>
    <w:rsid w:val="000F26F1"/>
    <w:rsid w:val="001002DD"/>
    <w:rsid w:val="00111CE5"/>
    <w:rsid w:val="00112382"/>
    <w:rsid w:val="00113693"/>
    <w:rsid w:val="00113F21"/>
    <w:rsid w:val="0012343C"/>
    <w:rsid w:val="0012438D"/>
    <w:rsid w:val="00130C37"/>
    <w:rsid w:val="00136C33"/>
    <w:rsid w:val="00164AD5"/>
    <w:rsid w:val="0017744F"/>
    <w:rsid w:val="00183CB1"/>
    <w:rsid w:val="00194078"/>
    <w:rsid w:val="001A03C6"/>
    <w:rsid w:val="001A7D3C"/>
    <w:rsid w:val="001B3307"/>
    <w:rsid w:val="001B7DB3"/>
    <w:rsid w:val="001C41AC"/>
    <w:rsid w:val="001D09AA"/>
    <w:rsid w:val="001D0F63"/>
    <w:rsid w:val="001D4B12"/>
    <w:rsid w:val="001E0C6D"/>
    <w:rsid w:val="001E6320"/>
    <w:rsid w:val="00201E10"/>
    <w:rsid w:val="00204646"/>
    <w:rsid w:val="00207B4B"/>
    <w:rsid w:val="00207CF2"/>
    <w:rsid w:val="002149EB"/>
    <w:rsid w:val="00217589"/>
    <w:rsid w:val="00226507"/>
    <w:rsid w:val="00227532"/>
    <w:rsid w:val="00232608"/>
    <w:rsid w:val="00232FA8"/>
    <w:rsid w:val="0023708D"/>
    <w:rsid w:val="00244D11"/>
    <w:rsid w:val="00245CC7"/>
    <w:rsid w:val="0025647D"/>
    <w:rsid w:val="00260F64"/>
    <w:rsid w:val="00261D14"/>
    <w:rsid w:val="002642AF"/>
    <w:rsid w:val="00272637"/>
    <w:rsid w:val="00275144"/>
    <w:rsid w:val="002872B7"/>
    <w:rsid w:val="002A155C"/>
    <w:rsid w:val="002B1717"/>
    <w:rsid w:val="002B2618"/>
    <w:rsid w:val="002B5C6F"/>
    <w:rsid w:val="002D088A"/>
    <w:rsid w:val="002E23F6"/>
    <w:rsid w:val="002E3069"/>
    <w:rsid w:val="002E74F3"/>
    <w:rsid w:val="002F0B3A"/>
    <w:rsid w:val="002F70FA"/>
    <w:rsid w:val="0030123C"/>
    <w:rsid w:val="00303019"/>
    <w:rsid w:val="00313C30"/>
    <w:rsid w:val="003169B2"/>
    <w:rsid w:val="00320B4B"/>
    <w:rsid w:val="00321C6E"/>
    <w:rsid w:val="003228E5"/>
    <w:rsid w:val="00331CE3"/>
    <w:rsid w:val="00334817"/>
    <w:rsid w:val="0034007E"/>
    <w:rsid w:val="003422EA"/>
    <w:rsid w:val="00353D33"/>
    <w:rsid w:val="00365660"/>
    <w:rsid w:val="00380B3F"/>
    <w:rsid w:val="00387FEC"/>
    <w:rsid w:val="003A1203"/>
    <w:rsid w:val="003A6552"/>
    <w:rsid w:val="003C1186"/>
    <w:rsid w:val="003C310C"/>
    <w:rsid w:val="003C4E69"/>
    <w:rsid w:val="003D23B4"/>
    <w:rsid w:val="003D2580"/>
    <w:rsid w:val="003E0ABF"/>
    <w:rsid w:val="003E5B2D"/>
    <w:rsid w:val="00402098"/>
    <w:rsid w:val="004048B0"/>
    <w:rsid w:val="00416A88"/>
    <w:rsid w:val="004214BF"/>
    <w:rsid w:val="00422797"/>
    <w:rsid w:val="004262DB"/>
    <w:rsid w:val="0044761C"/>
    <w:rsid w:val="00453734"/>
    <w:rsid w:val="00457864"/>
    <w:rsid w:val="0049075E"/>
    <w:rsid w:val="004B049F"/>
    <w:rsid w:val="004D1010"/>
    <w:rsid w:val="004E7B89"/>
    <w:rsid w:val="004F5B47"/>
    <w:rsid w:val="004F5BCA"/>
    <w:rsid w:val="004F73B3"/>
    <w:rsid w:val="00500CBF"/>
    <w:rsid w:val="00503177"/>
    <w:rsid w:val="00510BA4"/>
    <w:rsid w:val="00513A65"/>
    <w:rsid w:val="005158B1"/>
    <w:rsid w:val="00527F65"/>
    <w:rsid w:val="00530FCF"/>
    <w:rsid w:val="00532374"/>
    <w:rsid w:val="00533E65"/>
    <w:rsid w:val="005364A3"/>
    <w:rsid w:val="005431C6"/>
    <w:rsid w:val="005576AE"/>
    <w:rsid w:val="005600BC"/>
    <w:rsid w:val="0057160F"/>
    <w:rsid w:val="005729FA"/>
    <w:rsid w:val="0057588D"/>
    <w:rsid w:val="005763EA"/>
    <w:rsid w:val="005806C0"/>
    <w:rsid w:val="00583B60"/>
    <w:rsid w:val="00587A74"/>
    <w:rsid w:val="00593C40"/>
    <w:rsid w:val="005944BA"/>
    <w:rsid w:val="00594A17"/>
    <w:rsid w:val="005A63CE"/>
    <w:rsid w:val="005A76BC"/>
    <w:rsid w:val="005D2E6E"/>
    <w:rsid w:val="005D71AC"/>
    <w:rsid w:val="005F1843"/>
    <w:rsid w:val="0060243A"/>
    <w:rsid w:val="0060325F"/>
    <w:rsid w:val="00604CBC"/>
    <w:rsid w:val="0060509D"/>
    <w:rsid w:val="00606A01"/>
    <w:rsid w:val="00607C65"/>
    <w:rsid w:val="00617019"/>
    <w:rsid w:val="00624C0A"/>
    <w:rsid w:val="00625D99"/>
    <w:rsid w:val="00630204"/>
    <w:rsid w:val="0063544B"/>
    <w:rsid w:val="0065390C"/>
    <w:rsid w:val="00654F6F"/>
    <w:rsid w:val="00671F62"/>
    <w:rsid w:val="00677249"/>
    <w:rsid w:val="00677938"/>
    <w:rsid w:val="00683A66"/>
    <w:rsid w:val="00684C99"/>
    <w:rsid w:val="00694C9A"/>
    <w:rsid w:val="006A1411"/>
    <w:rsid w:val="006C08BE"/>
    <w:rsid w:val="007014B1"/>
    <w:rsid w:val="00706397"/>
    <w:rsid w:val="00713A43"/>
    <w:rsid w:val="007159F2"/>
    <w:rsid w:val="00715F32"/>
    <w:rsid w:val="00716ED1"/>
    <w:rsid w:val="00720C95"/>
    <w:rsid w:val="00726CA4"/>
    <w:rsid w:val="00733D2A"/>
    <w:rsid w:val="0074435C"/>
    <w:rsid w:val="007443ED"/>
    <w:rsid w:val="0075081B"/>
    <w:rsid w:val="00750919"/>
    <w:rsid w:val="00767C85"/>
    <w:rsid w:val="00772C89"/>
    <w:rsid w:val="00774DC9"/>
    <w:rsid w:val="00775776"/>
    <w:rsid w:val="007834FF"/>
    <w:rsid w:val="0079376A"/>
    <w:rsid w:val="007B0978"/>
    <w:rsid w:val="007B63D1"/>
    <w:rsid w:val="007D74A2"/>
    <w:rsid w:val="007E251D"/>
    <w:rsid w:val="007E3430"/>
    <w:rsid w:val="00800F18"/>
    <w:rsid w:val="00802373"/>
    <w:rsid w:val="00806E4D"/>
    <w:rsid w:val="00823DD4"/>
    <w:rsid w:val="00824EA6"/>
    <w:rsid w:val="00832B94"/>
    <w:rsid w:val="00832C29"/>
    <w:rsid w:val="00840855"/>
    <w:rsid w:val="00871D80"/>
    <w:rsid w:val="008836E7"/>
    <w:rsid w:val="00885B59"/>
    <w:rsid w:val="0089229A"/>
    <w:rsid w:val="00895C94"/>
    <w:rsid w:val="008A061A"/>
    <w:rsid w:val="008B5E30"/>
    <w:rsid w:val="008B7377"/>
    <w:rsid w:val="008C1E5F"/>
    <w:rsid w:val="008C6122"/>
    <w:rsid w:val="008D022D"/>
    <w:rsid w:val="008E15A4"/>
    <w:rsid w:val="008F2A6C"/>
    <w:rsid w:val="008F6617"/>
    <w:rsid w:val="008F663E"/>
    <w:rsid w:val="008F703B"/>
    <w:rsid w:val="008F7251"/>
    <w:rsid w:val="009019FE"/>
    <w:rsid w:val="00903F29"/>
    <w:rsid w:val="00916FBD"/>
    <w:rsid w:val="009170BD"/>
    <w:rsid w:val="0092033A"/>
    <w:rsid w:val="0092608A"/>
    <w:rsid w:val="0092755E"/>
    <w:rsid w:val="009461B2"/>
    <w:rsid w:val="00951F84"/>
    <w:rsid w:val="00956F2E"/>
    <w:rsid w:val="00976773"/>
    <w:rsid w:val="00981AB5"/>
    <w:rsid w:val="0098229F"/>
    <w:rsid w:val="0098277B"/>
    <w:rsid w:val="00987346"/>
    <w:rsid w:val="00991414"/>
    <w:rsid w:val="009B4420"/>
    <w:rsid w:val="009B666F"/>
    <w:rsid w:val="009D47C6"/>
    <w:rsid w:val="009D4B0D"/>
    <w:rsid w:val="009E05FB"/>
    <w:rsid w:val="009E35FD"/>
    <w:rsid w:val="009E76DD"/>
    <w:rsid w:val="009F0EB1"/>
    <w:rsid w:val="009F184F"/>
    <w:rsid w:val="009F4959"/>
    <w:rsid w:val="009F769F"/>
    <w:rsid w:val="00A0403B"/>
    <w:rsid w:val="00A0479F"/>
    <w:rsid w:val="00A053BB"/>
    <w:rsid w:val="00A07226"/>
    <w:rsid w:val="00A26A06"/>
    <w:rsid w:val="00A37E3A"/>
    <w:rsid w:val="00A46F08"/>
    <w:rsid w:val="00A4762D"/>
    <w:rsid w:val="00A53A94"/>
    <w:rsid w:val="00A61083"/>
    <w:rsid w:val="00A6283F"/>
    <w:rsid w:val="00A6520A"/>
    <w:rsid w:val="00A70A48"/>
    <w:rsid w:val="00A76D01"/>
    <w:rsid w:val="00A90FBC"/>
    <w:rsid w:val="00AA47A2"/>
    <w:rsid w:val="00AA5455"/>
    <w:rsid w:val="00AC7063"/>
    <w:rsid w:val="00AD718D"/>
    <w:rsid w:val="00AD7B74"/>
    <w:rsid w:val="00AF0845"/>
    <w:rsid w:val="00AF106F"/>
    <w:rsid w:val="00AF50FB"/>
    <w:rsid w:val="00AF5F8A"/>
    <w:rsid w:val="00B00B3E"/>
    <w:rsid w:val="00B073CC"/>
    <w:rsid w:val="00B07655"/>
    <w:rsid w:val="00B10277"/>
    <w:rsid w:val="00B13E29"/>
    <w:rsid w:val="00B14E8F"/>
    <w:rsid w:val="00B41C93"/>
    <w:rsid w:val="00B44ED7"/>
    <w:rsid w:val="00B6320C"/>
    <w:rsid w:val="00B80858"/>
    <w:rsid w:val="00B833CD"/>
    <w:rsid w:val="00B83990"/>
    <w:rsid w:val="00B949E4"/>
    <w:rsid w:val="00B95D34"/>
    <w:rsid w:val="00B97D0B"/>
    <w:rsid w:val="00B97DC4"/>
    <w:rsid w:val="00BB32C8"/>
    <w:rsid w:val="00BB39F1"/>
    <w:rsid w:val="00BC1F1D"/>
    <w:rsid w:val="00BD4EB1"/>
    <w:rsid w:val="00BE1860"/>
    <w:rsid w:val="00BE7212"/>
    <w:rsid w:val="00BF106C"/>
    <w:rsid w:val="00BF1995"/>
    <w:rsid w:val="00C00123"/>
    <w:rsid w:val="00C15170"/>
    <w:rsid w:val="00C17C43"/>
    <w:rsid w:val="00C26F74"/>
    <w:rsid w:val="00C3365F"/>
    <w:rsid w:val="00C41738"/>
    <w:rsid w:val="00C56B35"/>
    <w:rsid w:val="00C57C92"/>
    <w:rsid w:val="00C62846"/>
    <w:rsid w:val="00C65C2A"/>
    <w:rsid w:val="00C70796"/>
    <w:rsid w:val="00C71DE5"/>
    <w:rsid w:val="00C7453F"/>
    <w:rsid w:val="00C94F34"/>
    <w:rsid w:val="00CA4DAA"/>
    <w:rsid w:val="00CA6A0C"/>
    <w:rsid w:val="00CC6F22"/>
    <w:rsid w:val="00CE2FEB"/>
    <w:rsid w:val="00CE3DC8"/>
    <w:rsid w:val="00CE4579"/>
    <w:rsid w:val="00D03509"/>
    <w:rsid w:val="00D03F89"/>
    <w:rsid w:val="00D07786"/>
    <w:rsid w:val="00D23239"/>
    <w:rsid w:val="00D30935"/>
    <w:rsid w:val="00D31215"/>
    <w:rsid w:val="00D345A7"/>
    <w:rsid w:val="00D35156"/>
    <w:rsid w:val="00D40218"/>
    <w:rsid w:val="00D4469E"/>
    <w:rsid w:val="00D66BB5"/>
    <w:rsid w:val="00D70705"/>
    <w:rsid w:val="00D74AC3"/>
    <w:rsid w:val="00D82212"/>
    <w:rsid w:val="00D859D4"/>
    <w:rsid w:val="00D95A69"/>
    <w:rsid w:val="00DA5B2B"/>
    <w:rsid w:val="00DB73EF"/>
    <w:rsid w:val="00DC307A"/>
    <w:rsid w:val="00DC4AEB"/>
    <w:rsid w:val="00DC6370"/>
    <w:rsid w:val="00DD5757"/>
    <w:rsid w:val="00DD774D"/>
    <w:rsid w:val="00DE6EC1"/>
    <w:rsid w:val="00DF7EC1"/>
    <w:rsid w:val="00E0255C"/>
    <w:rsid w:val="00E0673A"/>
    <w:rsid w:val="00E06E06"/>
    <w:rsid w:val="00E164EC"/>
    <w:rsid w:val="00E24931"/>
    <w:rsid w:val="00E26099"/>
    <w:rsid w:val="00E3623A"/>
    <w:rsid w:val="00E3760F"/>
    <w:rsid w:val="00E4025E"/>
    <w:rsid w:val="00E46A82"/>
    <w:rsid w:val="00E57A6D"/>
    <w:rsid w:val="00E72EA9"/>
    <w:rsid w:val="00E76A5F"/>
    <w:rsid w:val="00E87268"/>
    <w:rsid w:val="00E96485"/>
    <w:rsid w:val="00EA3878"/>
    <w:rsid w:val="00EB0106"/>
    <w:rsid w:val="00EB4147"/>
    <w:rsid w:val="00EC3CB9"/>
    <w:rsid w:val="00ED2500"/>
    <w:rsid w:val="00ED4710"/>
    <w:rsid w:val="00EE05E5"/>
    <w:rsid w:val="00EE3809"/>
    <w:rsid w:val="00EE65FA"/>
    <w:rsid w:val="00EF26CF"/>
    <w:rsid w:val="00EF6981"/>
    <w:rsid w:val="00F0480E"/>
    <w:rsid w:val="00F0699E"/>
    <w:rsid w:val="00F13464"/>
    <w:rsid w:val="00F17F51"/>
    <w:rsid w:val="00F25FDD"/>
    <w:rsid w:val="00F34F20"/>
    <w:rsid w:val="00F55294"/>
    <w:rsid w:val="00F55C95"/>
    <w:rsid w:val="00F569F8"/>
    <w:rsid w:val="00F57370"/>
    <w:rsid w:val="00F72E12"/>
    <w:rsid w:val="00F92CCE"/>
    <w:rsid w:val="00F93A85"/>
    <w:rsid w:val="00F9454F"/>
    <w:rsid w:val="00FA39C9"/>
    <w:rsid w:val="00FA5B3B"/>
    <w:rsid w:val="00FB17A0"/>
    <w:rsid w:val="00FB462A"/>
    <w:rsid w:val="00FB5694"/>
    <w:rsid w:val="00FB61F0"/>
    <w:rsid w:val="00FC22B4"/>
    <w:rsid w:val="00FD66BC"/>
    <w:rsid w:val="00FE645A"/>
    <w:rsid w:val="00FF02DD"/>
    <w:rsid w:val="00FF16B9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97E49-9248-43B5-8FAA-762D2995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FD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FD"/>
    <w:pPr>
      <w:ind w:left="720"/>
      <w:contextualSpacing/>
    </w:pPr>
  </w:style>
  <w:style w:type="paragraph" w:customStyle="1" w:styleId="Default">
    <w:name w:val="Default"/>
    <w:rsid w:val="00726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16B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63C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3CE"/>
    <w:rPr>
      <w:rFonts w:ascii="TimesDL" w:eastAsia="Times New Roman" w:hAnsi="TimesD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63C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3CE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22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B10A-3344-4277-A383-3B706426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Лиана Николаевна</dc:creator>
  <cp:keywords/>
  <dc:description/>
  <cp:lastModifiedBy>kpv1</cp:lastModifiedBy>
  <cp:revision>2</cp:revision>
  <cp:lastPrinted>2019-11-25T08:28:00Z</cp:lastPrinted>
  <dcterms:created xsi:type="dcterms:W3CDTF">2019-12-02T04:10:00Z</dcterms:created>
  <dcterms:modified xsi:type="dcterms:W3CDTF">2019-12-02T04:10:00Z</dcterms:modified>
</cp:coreProperties>
</file>