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49" w:rsidRPr="000F1F6B" w:rsidRDefault="000C5249" w:rsidP="000C5249">
      <w:pPr>
        <w:jc w:val="right"/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</w:pPr>
      <w:bookmarkStart w:id="0" w:name="_GoBack"/>
      <w:bookmarkEnd w:id="0"/>
      <w:r w:rsidRPr="000F1F6B"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  <w:t>Приложение 3</w:t>
      </w:r>
    </w:p>
    <w:p w:rsidR="000C5249" w:rsidRPr="00F821C1" w:rsidRDefault="000C5249" w:rsidP="000C5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Предложения общественного совета по независимой оценке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при департаменте образования и науки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улучшение </w:t>
      </w:r>
      <w:r w:rsidRPr="00F821C1">
        <w:rPr>
          <w:rFonts w:ascii="Times New Roman" w:hAnsi="Times New Roman" w:cs="Times New Roman"/>
          <w:sz w:val="28"/>
          <w:szCs w:val="28"/>
        </w:rPr>
        <w:t>деятельности организаций, в отношении которых проведена независимая оценка качества условий осуществления образовательной деятельности в 2018 году</w:t>
      </w:r>
    </w:p>
    <w:p w:rsidR="000C5249" w:rsidRPr="00107595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На региональном уровне: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F821C1">
        <w:rPr>
          <w:rFonts w:ascii="Times New Roman" w:hAnsi="Times New Roman" w:cs="Times New Roman"/>
          <w:sz w:val="28"/>
          <w:szCs w:val="28"/>
        </w:rPr>
        <w:t>использование полученных результатов для отбора лучших общеобразовательных организаций региона, осуществляющих образовательную деятельность по образовательным программам начального, основного и среднего общего образования, распространения лучшего опыта;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F821C1">
        <w:rPr>
          <w:rFonts w:ascii="Times New Roman" w:hAnsi="Times New Roman" w:cs="Times New Roman"/>
          <w:sz w:val="28"/>
          <w:szCs w:val="28"/>
        </w:rPr>
        <w:t xml:space="preserve">усиление внимания в программах по развитию региональной системы образования к проблемным аспектам деятельности общеобразовательных организаций, осуществляющих образовательную деятельность по образовательным программам начального, основного и среднего общего образования: </w:t>
      </w:r>
    </w:p>
    <w:p w:rsidR="000C5249" w:rsidRPr="00F821C1" w:rsidRDefault="000C5249" w:rsidP="000C52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 xml:space="preserve">созданию специальных </w:t>
      </w:r>
      <w:r>
        <w:rPr>
          <w:rFonts w:ascii="Times New Roman" w:hAnsi="Times New Roman" w:cs="Times New Roman"/>
          <w:sz w:val="28"/>
          <w:szCs w:val="28"/>
        </w:rPr>
        <w:t>условий для обучения детей с ограниченными возможностями здоровья</w:t>
      </w:r>
      <w:r w:rsidRPr="00F821C1">
        <w:rPr>
          <w:rFonts w:ascii="Times New Roman" w:hAnsi="Times New Roman" w:cs="Times New Roman"/>
          <w:sz w:val="28"/>
          <w:szCs w:val="28"/>
        </w:rPr>
        <w:t xml:space="preserve"> и детей-инвалидов (наличию специальных учебников, учебных пособий и дидактических материалов, специальных технических средств обучения, обеспечению свободного доступа в здания организаций и др.); </w:t>
      </w:r>
    </w:p>
    <w:p w:rsidR="000C5249" w:rsidRPr="00F821C1" w:rsidRDefault="000C5249" w:rsidP="000C52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 xml:space="preserve">развитию материально-технического и информационного обеспечения организаций (обеспеченности компьютерами, мультимедийными проекторами, лабораторным оборудованием, оснащению специализированных кабинетов, наличию электронных учебников и учебных пособий и др.); 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На муниципальном уровне: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 xml:space="preserve"> – разработка и реализация обучающих мероприятий для руководителей общеобразовательных организаций, осуществляющих образовательную деятельность по образовательным программам начального, основного и среднего общего образования по проблемным направлениям деятельности организаций, выявленным в ходе независимой оценки качества;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21C1">
        <w:rPr>
          <w:rFonts w:ascii="Times New Roman" w:hAnsi="Times New Roman" w:cs="Times New Roman"/>
          <w:sz w:val="28"/>
          <w:szCs w:val="28"/>
        </w:rPr>
        <w:t>а уровне</w:t>
      </w:r>
      <w:r w:rsidRPr="00F82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1C1">
        <w:rPr>
          <w:rFonts w:ascii="Times New Roman" w:hAnsi="Times New Roman" w:cs="Times New Roman"/>
          <w:sz w:val="28"/>
          <w:szCs w:val="28"/>
        </w:rPr>
        <w:t>общеобразовательных организаций, осуществляющих образовательную деятельность по образовательным программам начального, основного и среднего общего образования</w:t>
      </w:r>
      <w:r w:rsidRPr="00F821C1">
        <w:rPr>
          <w:rFonts w:ascii="Times New Roman" w:hAnsi="Times New Roman" w:cs="Times New Roman"/>
          <w:i/>
          <w:sz w:val="28"/>
          <w:szCs w:val="28"/>
        </w:rPr>
        <w:t>: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– принятие мер по повышению информационной открытости и прозрачности деятельности образовательных организаций: приведение содержания официальных сайтов в соответствие с предъявляемыми требованиями, постоянная актуализация информации;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 xml:space="preserve">– активизация использования возможностей для организации взаимодействия образовательных организаций со всеми участниками образовательного процесса и представителями общественности, </w:t>
      </w:r>
      <w:r w:rsidRPr="00F821C1"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отслеживания хода рассмотрения обращений, поступивших в организацию от заинтересованных граждан; </w:t>
      </w:r>
    </w:p>
    <w:p w:rsidR="000C5249" w:rsidRPr="00F821C1" w:rsidRDefault="000C5249" w:rsidP="000C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1C1">
        <w:rPr>
          <w:rFonts w:ascii="Times New Roman" w:hAnsi="Times New Roman" w:cs="Times New Roman"/>
          <w:sz w:val="28"/>
          <w:szCs w:val="28"/>
        </w:rPr>
        <w:t>– развитие и обновление материально-технической базы, ее приведение                             в соответствие с современными требованиями.</w:t>
      </w:r>
    </w:p>
    <w:p w:rsidR="00AC4FA1" w:rsidRDefault="00AC4FA1"/>
    <w:sectPr w:rsidR="00AC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4"/>
    <w:rsid w:val="00041BC4"/>
    <w:rsid w:val="000C5249"/>
    <w:rsid w:val="001A4B26"/>
    <w:rsid w:val="00781086"/>
    <w:rsid w:val="00A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dcterms:created xsi:type="dcterms:W3CDTF">2018-10-09T03:56:00Z</dcterms:created>
  <dcterms:modified xsi:type="dcterms:W3CDTF">2018-10-09T03:56:00Z</dcterms:modified>
</cp:coreProperties>
</file>