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17" w:rsidRPr="008A5043" w:rsidRDefault="00DC7DC8" w:rsidP="0014081C">
      <w:pPr>
        <w:pStyle w:val="a3"/>
        <w:pBdr>
          <w:bar w:val="single" w:sz="4" w:color="auto"/>
        </w:pBd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14081C" w:rsidRPr="008A5043">
        <w:rPr>
          <w:b/>
          <w:sz w:val="28"/>
          <w:szCs w:val="28"/>
        </w:rPr>
        <w:t xml:space="preserve"> </w:t>
      </w:r>
      <w:r w:rsidR="0014081C" w:rsidRPr="008A5043">
        <w:rPr>
          <w:b/>
          <w:bCs/>
          <w:sz w:val="28"/>
          <w:szCs w:val="28"/>
        </w:rPr>
        <w:t xml:space="preserve">областного </w:t>
      </w:r>
      <w:r w:rsidR="0014081C" w:rsidRPr="008A5043">
        <w:rPr>
          <w:b/>
          <w:sz w:val="28"/>
          <w:szCs w:val="28"/>
        </w:rPr>
        <w:t xml:space="preserve">конкурса </w:t>
      </w:r>
    </w:p>
    <w:p w:rsidR="0014081C" w:rsidRPr="008A5043" w:rsidRDefault="0014081C" w:rsidP="0014081C">
      <w:pPr>
        <w:pStyle w:val="a3"/>
        <w:pBdr>
          <w:bar w:val="single" w:sz="4" w:color="auto"/>
        </w:pBdr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8A5043">
        <w:rPr>
          <w:b/>
          <w:sz w:val="28"/>
          <w:szCs w:val="28"/>
        </w:rPr>
        <w:t>«Лучшая монография 2017 года»</w:t>
      </w:r>
    </w:p>
    <w:p w:rsidR="0014081C" w:rsidRPr="008A5043" w:rsidRDefault="0014081C" w:rsidP="0014081C">
      <w:pPr>
        <w:pStyle w:val="a3"/>
        <w:pBdr>
          <w:bar w:val="single" w:sz="4" w:color="auto"/>
        </w:pBdr>
        <w:shd w:val="clear" w:color="auto" w:fill="FFFFFF"/>
        <w:spacing w:before="0" w:after="0"/>
        <w:rPr>
          <w:sz w:val="28"/>
          <w:szCs w:val="28"/>
        </w:rPr>
      </w:pPr>
    </w:p>
    <w:p w:rsidR="00F1773E" w:rsidRPr="00DC7DC8" w:rsidRDefault="008A5043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D6E12" w:rsidRPr="008A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«Технические науки»</w:t>
      </w:r>
    </w:p>
    <w:p w:rsidR="00F43736" w:rsidRPr="008A5043" w:rsidRDefault="00F43736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11 заявок.</w:t>
      </w:r>
    </w:p>
    <w:p w:rsidR="00566663" w:rsidRPr="008A5043" w:rsidRDefault="00F43736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 w:rsidR="00493E0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1F7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Марина Владимировна, к.т.н., доцент, доцент кафедры обработки металлов давлени</w:t>
      </w:r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металловедение. ЕВРАЗ ЗСМК</w:t>
      </w:r>
      <w:r w:rsidR="00081F7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Перетятько</w:t>
      </w:r>
      <w:proofErr w:type="spellEnd"/>
      <w:r w:rsidR="00081F7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Николаевич, 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д.т.н., профессор, </w:t>
      </w:r>
      <w:r w:rsidR="00081F7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профессор-консультант кафедры </w:t>
      </w:r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металлов давлением и металловедение; </w:t>
      </w:r>
      <w:proofErr w:type="spellStart"/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Темлянцев</w:t>
      </w:r>
      <w:proofErr w:type="spellEnd"/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Викторович, 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д.т.н., профессор, </w:t>
      </w:r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 и инновациям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«Сибирский государственный индустриальный университет», 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и внедрение </w:t>
      </w:r>
      <w:proofErr w:type="spellStart"/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ресурсосберегающих технологи</w:t>
      </w:r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обработки металлов давлением»</w:t>
      </w:r>
    </w:p>
    <w:p w:rsidR="00C13ECF" w:rsidRPr="008A5043" w:rsidRDefault="00C13ECF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r w:rsidR="00457D8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Чурик</w:t>
      </w:r>
      <w:proofErr w:type="spellEnd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Михайил</w:t>
      </w:r>
      <w:proofErr w:type="spellEnd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Николаевич, к.т.н., доцент, доцент НИИ </w:t>
      </w:r>
      <w:proofErr w:type="spellStart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ЛитМаш</w:t>
      </w:r>
      <w:proofErr w:type="spellEnd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Минск; </w:t>
      </w:r>
      <w:r w:rsidR="000077E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Светлана Владимировна, младший научный сотрудник Управления научных исследований; </w:t>
      </w:r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Марина Владимировна, д.т.н., доцент, профессор кафедры материаловедения, литейного и сварочного производства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«Сибирский государственный индустриальный университет»;</w:t>
      </w:r>
      <w:proofErr w:type="gramEnd"/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7E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 Александр Олегович, д.т.н., доцент, зав</w:t>
      </w:r>
      <w:proofErr w:type="gramStart"/>
      <w:r w:rsidR="000077E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077E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 технологии металлов и судостроения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«Сибирский государственный университет водного транспорта» г. Новосибирск</w:t>
      </w:r>
      <w:r w:rsidR="000077E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Толстогузов Василий Николаевич, директор литейного завода г. Тихвин;</w:t>
      </w:r>
      <w:r w:rsidR="000077E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 Валерия Владимировна,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инженер, г. </w:t>
      </w:r>
      <w:proofErr w:type="spellStart"/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Колбанец</w:t>
      </w:r>
      <w:proofErr w:type="spellEnd"/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Германия; Черныш Алексей Петрович, к.т.н., доцент, </w:t>
      </w:r>
      <w:proofErr w:type="spellStart"/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зав.кафедрой</w:t>
      </w:r>
      <w:proofErr w:type="spellEnd"/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металлов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B62D4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«Кемеровский государственный сельскохозяйственный институт»</w:t>
      </w:r>
      <w:r w:rsidR="00255E00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Афанасьева Владимира Константиновича, д.т.н., профессора, профессора-консультанта кафедры </w:t>
      </w:r>
      <w:proofErr w:type="spellStart"/>
      <w:proofErr w:type="gramStart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proofErr w:type="spellEnd"/>
      <w:proofErr w:type="gramEnd"/>
      <w:r w:rsidR="00450E9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материаловедения, литейного и сварочного производства 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ФГБОУВО «Сибирский государственный индустриальный университет»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монография </w:t>
      </w:r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«Металлография чугуна»</w:t>
      </w:r>
    </w:p>
    <w:p w:rsidR="00C13ECF" w:rsidRPr="008A5043" w:rsidRDefault="00C13ECF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Смирнов Александр Николаевич, д.т.н., профессор, ведущий сотрудник ФИЦ УУХ СО РАН; </w:t>
      </w:r>
      <w:r w:rsidR="00134B0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Муравьев Виталий Васильевич, д.т.н., профессор, заведующий кафедрой «Приборы и методы контроля качества </w:t>
      </w:r>
      <w:proofErr w:type="spellStart"/>
      <w:r w:rsidR="00134B0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ИжГТУ</w:t>
      </w:r>
      <w:proofErr w:type="spellEnd"/>
      <w:r w:rsidR="00134B0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134B0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Абабков</w:t>
      </w:r>
      <w:proofErr w:type="spellEnd"/>
      <w:r w:rsidR="00134B0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Викторович, к.т.н., доцент кафедры «Техн</w:t>
      </w:r>
      <w:r w:rsidR="00CC51F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ология машиностроения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8725A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157F2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5A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Кузбасский государственный технический университет имени Т.Ф. Горбачева</w:t>
      </w:r>
      <w:r w:rsidR="00157F2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1F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</w:t>
      </w:r>
      <w:r w:rsidR="008725A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</w:t>
      </w:r>
      <w:r w:rsidR="00CC51F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4B0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 и диагностика металлов»</w:t>
      </w:r>
      <w:proofErr w:type="gramEnd"/>
    </w:p>
    <w:p w:rsidR="005C1FF4" w:rsidRPr="008A5043" w:rsidRDefault="005C1FF4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F4" w:rsidRPr="008A5043" w:rsidRDefault="008A5043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4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566663" w:rsidRPr="008A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«Гуманитарные науки (философия, история, филология, культурология)» </w:t>
      </w:r>
    </w:p>
    <w:p w:rsidR="00157F25" w:rsidRPr="008A5043" w:rsidRDefault="00157F25" w:rsidP="0015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6 заявок.</w:t>
      </w:r>
    </w:p>
    <w:p w:rsidR="00566663" w:rsidRPr="008A5043" w:rsidRDefault="00157F25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Прокопова Наталья Леонидовна, д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урологии</w:t>
      </w:r>
      <w:r w:rsidR="00ED0C18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декан факультета режиссуры и актерского искусства Кемеровского государственного института культуры; Синельникова Ольга Владимировна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скусствоведения</w:t>
      </w:r>
      <w:proofErr w:type="spellEnd"/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заведующая кафедрой оркестрово-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инструментального исполнительства; Попова Наталья Сергеевна, </w:t>
      </w:r>
      <w:proofErr w:type="spellStart"/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к.искусствоведения</w:t>
      </w:r>
      <w:proofErr w:type="spellEnd"/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3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культурологи 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«Кемеровский государственный институт культуры», 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монография </w:t>
      </w:r>
      <w:r w:rsidR="0056666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Кузбасса в контексте развития региона (период 1990-2</w:t>
      </w:r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010-х гг.)»</w:t>
      </w:r>
    </w:p>
    <w:p w:rsidR="002D6283" w:rsidRPr="008A5043" w:rsidRDefault="00134B02" w:rsidP="006C30F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Булгакова Ольга Анатольевна,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доцент кафедры стилистики и риторики ФГБОУВО «Кемеровский государственный университет»;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Калентьева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Лара Сергеевна, магистрант;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Керексибесова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Урсула Валерьевна, студентка института филологии, иностранных языков и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медиакоммуникаций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 «Кемеровский государственный университет»;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Крейдлин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Ефимович,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д.филол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профессор, профессор кафедры русского языка ФГБОУВО «Российский государственный гуманитарный университет»; Крым Ирина Алексеевна,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доцент кафедры стилистики и риторики ФГБОУВО «Кемеровский государственный университет»; Кузнецова Виктория Сергеевна, аспирант ФГБОУВО «Кемеровский государственный университет»; Ли Станислав Игоревич, ассистент ФГБОУВО «Кемеровский государственный университет»; Язева (Максакова) Екатерина Евгеньевна, ассистент ФГБОУВО «Кемеровский государственный университет»; Образцова Мария Николаевна,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к.филол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стилистики и риторики ФГБОУВО «Кемеровский государственный университет»; Проскурина Анастасия Викторовна,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стилистики и риторики ФГБОУВО «Кемеровский государственный университет»;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Тагаев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Джакыпович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д.филол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профессор, профессор кафедры русского языка ГОУВПО «Кыргызско-Российский Славянский университет имени первого Президента России Б. Н. Ельцина»;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Фаломкина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к.филол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русского языка ФГБОУВО «Кемеровский государственный университет»;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Шадеева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Андреевна, студентка института филологии, иностранных языков и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ФГБОУВО «Кемеровский государственный университет»; Шумилова Анастасия Анатольевна,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илол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в Благотворительном фонде «Арифметика добра»; Тарасова Марина Николаевна, учитель русского и 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телеутского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МБОУ «</w:t>
      </w:r>
      <w:proofErr w:type="spellStart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Бековская</w:t>
      </w:r>
      <w:proofErr w:type="spellEnd"/>
      <w:r w:rsidR="00F1773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ООШ»), </w:t>
      </w:r>
      <w:r w:rsidR="00026E3D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научной редакцией 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Араев</w:t>
      </w:r>
      <w:r w:rsidR="00026E3D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 w:rsidR="00026E3D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 w:rsidR="00026E3D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д.филол</w:t>
      </w:r>
      <w:proofErr w:type="spellEnd"/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F63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</w:t>
      </w:r>
      <w:r w:rsidR="00026E3D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заведующей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стилистики и риторики ФГБОУВО «Кемеровский государственный университет</w:t>
      </w:r>
      <w:r w:rsidR="00026E3D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="002D6283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зыковая картина мира </w:t>
      </w:r>
      <w:proofErr w:type="spellStart"/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телеутов</w:t>
      </w:r>
      <w:proofErr w:type="spellEnd"/>
      <w:r w:rsidR="006C30F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1FF4" w:rsidRPr="008A5043" w:rsidRDefault="008A5043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4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60CCB" w:rsidRPr="008A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«Естественные науки и медицина» </w:t>
      </w:r>
    </w:p>
    <w:p w:rsidR="00157F25" w:rsidRPr="008A5043" w:rsidRDefault="00157F25" w:rsidP="0015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9 заявок.</w:t>
      </w:r>
    </w:p>
    <w:p w:rsidR="00566663" w:rsidRPr="008A5043" w:rsidRDefault="00157F25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5C1FF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Николаевич к. геолого-минералогических наук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Кузнецкого геологического музея КузГТУ, </w:t>
      </w:r>
      <w:proofErr w:type="spellStart"/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Возная</w:t>
      </w:r>
      <w:proofErr w:type="spellEnd"/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Анатольевна, к. геолого-минералогических наук, доцент, доцент кафедры Маркшейдерского дела и геологии ФГБОУВО «Кузбасский государственный технический университет им. Т.Ф. Горбачева», </w:t>
      </w:r>
      <w:r w:rsidR="004B754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«Минеральные ресурсы недр Кемеровской области». Книга 2. «Неметаллические твердые полезные ископаемые»</w:t>
      </w:r>
    </w:p>
    <w:p w:rsidR="00E25666" w:rsidRPr="008A5043" w:rsidRDefault="00E25666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Громов Виктор Евгеньевич, д.ф.-м.н., профессор, зав. кафедрой естественнонаучных дисциплин им. </w:t>
      </w:r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рофессора В. М. 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Финкеля</w:t>
      </w:r>
      <w:proofErr w:type="spell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E806C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«Сибирский государственный индустриальный университет»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 Сергей Валерьевич,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д.ф.-м.н., профессор, </w:t>
      </w:r>
      <w:proofErr w:type="spellStart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металлов и авиационного материаловедения Самарского национального исследовательского университета имени академика С. П. Королева; Аксёнова </w:t>
      </w:r>
      <w:proofErr w:type="spellStart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Крестина</w:t>
      </w:r>
      <w:proofErr w:type="spellEnd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Владимировна, ассистент кафедры естественнонаучных дисциплин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профессора В.М. </w:t>
      </w:r>
      <w:proofErr w:type="spellStart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Финкеля</w:t>
      </w:r>
      <w:proofErr w:type="spellEnd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Кобзарева</w:t>
      </w:r>
      <w:proofErr w:type="spellEnd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Юрьевна, инженер кафедры естественнонауч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 им. профессора В.</w:t>
      </w:r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Финкеля</w:t>
      </w:r>
      <w:proofErr w:type="spellEnd"/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E806C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«Сибирский государственный индустриальный университет»</w:t>
      </w:r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54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="00D43C6A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«Эволюция структуры и свойств легких сплавов при энергетических воздействиях»</w:t>
      </w:r>
    </w:p>
    <w:p w:rsidR="00DC3631" w:rsidRPr="008A5043" w:rsidRDefault="00A90E3C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 w:rsidR="005B5D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Барбараш Нина Алексеевна, </w:t>
      </w:r>
      <w:proofErr w:type="spellStart"/>
      <w:r w:rsidR="005B5D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5B5D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5B5D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spellEnd"/>
      <w:r w:rsidR="005B5D7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нормальной физиологии; 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 Дмитрий Юрьевич, 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</w:t>
      </w:r>
      <w:r w:rsidR="008725A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proofErr w:type="spellEnd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</w:t>
      </w:r>
      <w:proofErr w:type="spellStart"/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proofErr w:type="spell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нормальной физиологии </w:t>
      </w:r>
      <w:r w:rsidR="008725A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ФГБОУВО «Кемеровский государственный медицинский университет»</w:t>
      </w:r>
      <w:r w:rsidR="004B754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монография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Предгипертония</w:t>
      </w:r>
      <w:proofErr w:type="spell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шаг в патологию»</w:t>
      </w:r>
    </w:p>
    <w:p w:rsidR="00DC3631" w:rsidRPr="008A5043" w:rsidRDefault="00DC3631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5A5" w:rsidRPr="008A5043" w:rsidRDefault="008A5043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4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F60CCB" w:rsidRPr="008A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«Сельскохозяйственные науки и экология» </w:t>
      </w:r>
    </w:p>
    <w:p w:rsidR="00157F25" w:rsidRPr="008A5043" w:rsidRDefault="00157F25" w:rsidP="0015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3 заявки.</w:t>
      </w:r>
    </w:p>
    <w:p w:rsidR="002D4BCC" w:rsidRDefault="00157F25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8725A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</w:t>
      </w:r>
      <w:proofErr w:type="spell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Моисеевич, 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-х.н</w:t>
      </w:r>
      <w:proofErr w:type="spellEnd"/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профессор; Анохина Оксана Викторовна, к.с.-</w:t>
      </w:r>
      <w:proofErr w:type="spellStart"/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х.н</w:t>
      </w:r>
      <w:proofErr w:type="spellEnd"/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доцент кафедры земледелия и растениеводства; 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Заостровных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вановна,</w:t>
      </w:r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с-</w:t>
      </w:r>
      <w:proofErr w:type="spellStart"/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х.н</w:t>
      </w:r>
      <w:proofErr w:type="spellEnd"/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доцент, профессор кафедры земледелия и растениеводства ФГБОУВО «Кемеровский государственный сельскохозяйственный институт»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Лаптев</w:t>
      </w:r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к.с.-</w:t>
      </w:r>
      <w:proofErr w:type="spellStart"/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х.н</w:t>
      </w:r>
      <w:proofErr w:type="spellEnd"/>
      <w:r w:rsidR="00E455E7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главный почвовед ФГБУ ЦАС «Кемеровский»,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="00F60CCB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«Технологические приемы возделывания нетрадиционных зернобобовых культур в Кузбассе»</w:t>
      </w:r>
    </w:p>
    <w:p w:rsidR="00DA1EE5" w:rsidRPr="008A5043" w:rsidRDefault="00DA1EE5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4E" w:rsidRPr="008A5043" w:rsidRDefault="008A5043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4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196A5E" w:rsidRPr="008A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«Социально-экономические науки (экономика, юриспруденция, психология, политология, педагогика)»</w:t>
      </w:r>
    </w:p>
    <w:p w:rsidR="00157F25" w:rsidRPr="008A5043" w:rsidRDefault="00157F25" w:rsidP="0015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подано 15 заявок.</w:t>
      </w:r>
    </w:p>
    <w:p w:rsidR="00F60CCB" w:rsidRPr="008A5043" w:rsidRDefault="00157F25" w:rsidP="00157F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Pr="008A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Киселев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Михайлович д.т.н., профессор</w:t>
      </w:r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кафедры теории менеджмента и бизнес технологий;</w:t>
      </w:r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Плющева</w:t>
      </w:r>
      <w:proofErr w:type="spellEnd"/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Валерьевна, к.э.н., доцент кафедры менеджмента и бизнес технологий Кемеровского института (филиала) РЭУ им.Г.В. Плеханова</w:t>
      </w:r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A3C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Сяглова</w:t>
      </w:r>
      <w:proofErr w:type="spellEnd"/>
      <w:r w:rsidR="00D06C1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Владимировна, к.э.н., доцент, доцент кафедры маркетинга и торгового дела Российская Академия народного хозяйства и госслужбы при Президенте РФ, </w:t>
      </w:r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«Мультисенсорные маркетинговые коммуникации. Инф</w:t>
      </w:r>
      <w:proofErr w:type="gramStart"/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идентдизайн</w:t>
      </w:r>
      <w:proofErr w:type="spellEnd"/>
      <w:r w:rsidR="00196A5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522E" w:rsidRPr="008A5043" w:rsidRDefault="00194ACF" w:rsidP="006C3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</w:t>
      </w:r>
      <w:r w:rsidR="0065522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Апухтина</w:t>
      </w:r>
      <w:proofErr w:type="spellEnd"/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Геннадьевна, </w:t>
      </w:r>
      <w:proofErr w:type="spellStart"/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65522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65522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5522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кафедрой общеобразовательных, общепрофессиональных</w:t>
      </w:r>
      <w:r w:rsidR="0065522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дисциплин</w:t>
      </w:r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47B6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Богданова Людмила Александровна, к.п.н., доцент, декан факультета повышения квалификации и переподготовки работников </w:t>
      </w:r>
      <w:r w:rsidR="009947B6" w:rsidRPr="008A5043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образования; Вавилова Лидия Николаевна,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к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п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 xml:space="preserve">, доцент, заведующая лабораторией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="009947B6" w:rsidRPr="008A50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9947B6" w:rsidRPr="008A5043">
        <w:rPr>
          <w:rFonts w:ascii="Times New Roman" w:hAnsi="Times New Roman" w:cs="Times New Roman"/>
          <w:sz w:val="28"/>
          <w:szCs w:val="28"/>
        </w:rPr>
        <w:t xml:space="preserve"> Ирина Александровна,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психол</w:t>
      </w:r>
      <w:r w:rsidR="0065522E" w:rsidRPr="008A504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9947B6" w:rsidRPr="008A5043">
        <w:rPr>
          <w:rFonts w:ascii="Times New Roman" w:hAnsi="Times New Roman" w:cs="Times New Roman"/>
          <w:sz w:val="28"/>
          <w:szCs w:val="28"/>
        </w:rPr>
        <w:t xml:space="preserve">, начальник центра профориентации и постинтернатного сопровождения; </w:t>
      </w:r>
      <w:proofErr w:type="gramStart"/>
      <w:r w:rsidR="009947B6" w:rsidRPr="008A5043">
        <w:rPr>
          <w:rFonts w:ascii="Times New Roman" w:hAnsi="Times New Roman" w:cs="Times New Roman"/>
          <w:sz w:val="28"/>
          <w:szCs w:val="28"/>
        </w:rPr>
        <w:t>Кочергин Дмитрий Геннадьевич, к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э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н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 xml:space="preserve">, начальник научно-аналитического центра;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Малороссиянова</w:t>
      </w:r>
      <w:proofErr w:type="spellEnd"/>
      <w:r w:rsidR="009947B6" w:rsidRPr="008A5043">
        <w:rPr>
          <w:rFonts w:ascii="Times New Roman" w:hAnsi="Times New Roman" w:cs="Times New Roman"/>
          <w:sz w:val="28"/>
          <w:szCs w:val="28"/>
        </w:rPr>
        <w:t xml:space="preserve"> Ольга Ильинична, заведующая лабораторией мониторинга развития системы профессионального образования; </w:t>
      </w:r>
      <w:r w:rsidR="0065522E" w:rsidRPr="008A5043">
        <w:rPr>
          <w:rFonts w:ascii="Times New Roman" w:hAnsi="Times New Roman" w:cs="Times New Roman"/>
          <w:sz w:val="28"/>
          <w:szCs w:val="28"/>
        </w:rPr>
        <w:t xml:space="preserve">Сахарова Валентина Ивановна, д.п.н., доцент, ученый секретарь ученого совета; Филипьева Светлана Владимировна, к.п.н., доцент кафедры менеджмента и экономики; </w:t>
      </w:r>
      <w:r w:rsidR="009947B6" w:rsidRPr="008A5043">
        <w:rPr>
          <w:rFonts w:ascii="Times New Roman" w:hAnsi="Times New Roman" w:cs="Times New Roman"/>
          <w:sz w:val="28"/>
          <w:szCs w:val="28"/>
        </w:rPr>
        <w:t>Овчинников Владислав Алексеевич, д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и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н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, профессор, проректор по науке</w:t>
      </w:r>
      <w:r w:rsidR="0065522E" w:rsidRPr="008A5043">
        <w:rPr>
          <w:rFonts w:ascii="Times New Roman" w:hAnsi="Times New Roman" w:cs="Times New Roman"/>
          <w:sz w:val="28"/>
          <w:szCs w:val="28"/>
        </w:rPr>
        <w:t xml:space="preserve"> ГБУДПО «Кузбасский региональный институт развития профессионального образования»</w:t>
      </w:r>
      <w:r w:rsidR="009947B6" w:rsidRPr="008A504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47B6" w:rsidRPr="008A5043">
        <w:rPr>
          <w:rFonts w:ascii="Times New Roman" w:hAnsi="Times New Roman" w:cs="Times New Roman"/>
          <w:sz w:val="28"/>
          <w:szCs w:val="28"/>
        </w:rPr>
        <w:t xml:space="preserve"> Пахомова Елена Алексеевна,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к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п</w:t>
      </w:r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5522E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, доцент, заместитель Губернатора Кемеровской области;</w:t>
      </w:r>
      <w:r w:rsidR="0065522E" w:rsidRPr="008A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Чепкасов</w:t>
      </w:r>
      <w:proofErr w:type="spellEnd"/>
      <w:r w:rsidR="009947B6" w:rsidRPr="008A5043">
        <w:rPr>
          <w:rFonts w:ascii="Times New Roman" w:hAnsi="Times New Roman" w:cs="Times New Roman"/>
          <w:sz w:val="28"/>
          <w:szCs w:val="28"/>
        </w:rPr>
        <w:t xml:space="preserve"> Артур Владимирович, </w:t>
      </w:r>
      <w:proofErr w:type="spellStart"/>
      <w:r w:rsidR="009947B6" w:rsidRPr="008A504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57F25" w:rsidRPr="008A5043">
        <w:rPr>
          <w:rFonts w:ascii="Times New Roman" w:hAnsi="Times New Roman" w:cs="Times New Roman"/>
          <w:sz w:val="28"/>
          <w:szCs w:val="28"/>
        </w:rPr>
        <w:t>.</w:t>
      </w:r>
      <w:r w:rsidR="009947B6" w:rsidRPr="008A504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947B6" w:rsidRPr="008A5043">
        <w:rPr>
          <w:rFonts w:ascii="Times New Roman" w:hAnsi="Times New Roman" w:cs="Times New Roman"/>
          <w:sz w:val="28"/>
          <w:szCs w:val="28"/>
        </w:rPr>
        <w:t>и</w:t>
      </w:r>
      <w:r w:rsidR="0065522E" w:rsidRPr="008A5043">
        <w:rPr>
          <w:rFonts w:ascii="Times New Roman" w:hAnsi="Times New Roman" w:cs="Times New Roman"/>
          <w:sz w:val="28"/>
          <w:szCs w:val="28"/>
        </w:rPr>
        <w:t>лол.</w:t>
      </w:r>
      <w:r w:rsidR="009947B6" w:rsidRPr="008A5043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="009947B6" w:rsidRPr="008A5043">
        <w:rPr>
          <w:rFonts w:ascii="Times New Roman" w:hAnsi="Times New Roman" w:cs="Times New Roman"/>
          <w:sz w:val="28"/>
          <w:szCs w:val="28"/>
        </w:rPr>
        <w:t>, доцент, начальник департамента образования и науки Кемеровской области,</w:t>
      </w:r>
      <w:r w:rsidR="009C6B72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2E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отв. редактор </w:t>
      </w:r>
      <w:r w:rsidR="0065522E" w:rsidRPr="008A5043">
        <w:rPr>
          <w:rFonts w:ascii="Times New Roman" w:hAnsi="Times New Roman" w:cs="Times New Roman"/>
          <w:sz w:val="28"/>
          <w:szCs w:val="28"/>
        </w:rPr>
        <w:t xml:space="preserve">Руднева Елена Леонидовна, д.п.н., профессор, ректор  ГБУ ДПО «Кузбасский региональный институт развития профессионального образования» монография </w:t>
      </w:r>
      <w:r w:rsidR="009947B6" w:rsidRPr="008A5043">
        <w:rPr>
          <w:rFonts w:ascii="Times New Roman" w:hAnsi="Times New Roman" w:cs="Times New Roman"/>
          <w:sz w:val="28"/>
          <w:szCs w:val="28"/>
        </w:rPr>
        <w:t>«Инновационные механизмы развития региональной системы профессионального образования (н</w:t>
      </w:r>
      <w:r w:rsidR="0065522E" w:rsidRPr="008A5043">
        <w:rPr>
          <w:rFonts w:ascii="Times New Roman" w:hAnsi="Times New Roman" w:cs="Times New Roman"/>
          <w:sz w:val="28"/>
          <w:szCs w:val="28"/>
        </w:rPr>
        <w:t>а примере Кемеровской о</w:t>
      </w:r>
      <w:r w:rsidR="00DA1EE5">
        <w:rPr>
          <w:rFonts w:ascii="Times New Roman" w:hAnsi="Times New Roman" w:cs="Times New Roman"/>
          <w:sz w:val="28"/>
          <w:szCs w:val="28"/>
        </w:rPr>
        <w:t>бласти)»</w:t>
      </w:r>
    </w:p>
    <w:p w:rsidR="002841D0" w:rsidRPr="008A5043" w:rsidRDefault="002841D0" w:rsidP="006C3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Ганиева Ирина Александровна, </w:t>
      </w:r>
      <w:proofErr w:type="spell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д.э</w:t>
      </w:r>
      <w:proofErr w:type="gramStart"/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ректор ФГБОУВО «Кемеровский государственный сельскохозяйственный институт»; </w:t>
      </w:r>
      <w:proofErr w:type="spellStart"/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Ижмулкина</w:t>
      </w:r>
      <w:proofErr w:type="spellEnd"/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Александровна, к.э</w:t>
      </w:r>
      <w:r w:rsidR="00157F25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доцент, проректор по научно-инновационной работе ФГБОУВО «Кемеровский государственный сельскохозяйственный институт»; Масленникова Светлана Михайловна, </w:t>
      </w:r>
      <w:proofErr w:type="spellStart"/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к.тех.н</w:t>
      </w:r>
      <w:proofErr w:type="spellEnd"/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доцент</w:t>
      </w:r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="00194ACF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монография </w:t>
      </w:r>
      <w:r w:rsidR="00121D24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«Исследования рынка рапса и продуктов его переработки»</w:t>
      </w:r>
    </w:p>
    <w:p w:rsidR="0014081C" w:rsidRPr="008A5043" w:rsidRDefault="00121D24" w:rsidP="006C30FB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Кисляков Михаил Михайлович, д</w:t>
      </w:r>
      <w:proofErr w:type="gramStart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</w:t>
      </w:r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профессор кафедры гуманитарных дисциплин Кемеровского института (фил</w:t>
      </w:r>
      <w:r w:rsidR="007E7331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иал) РЭУ им. Г.</w:t>
      </w:r>
      <w:r w:rsidR="00671189"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Плеханова, монография «</w:t>
      </w:r>
      <w:r w:rsidRPr="008A5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электоральн</w:t>
      </w:r>
      <w:r w:rsidR="00DA1EE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процесс: теория и практика»</w:t>
      </w:r>
      <w:bookmarkStart w:id="0" w:name="_GoBack"/>
      <w:bookmarkEnd w:id="0"/>
    </w:p>
    <w:sectPr w:rsidR="0014081C" w:rsidRPr="008A5043" w:rsidSect="005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5E2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A20"/>
    <w:multiLevelType w:val="hybridMultilevel"/>
    <w:tmpl w:val="DED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A23"/>
    <w:multiLevelType w:val="hybridMultilevel"/>
    <w:tmpl w:val="EEE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92C"/>
    <w:multiLevelType w:val="hybridMultilevel"/>
    <w:tmpl w:val="96E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6B7E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5975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75F36"/>
    <w:multiLevelType w:val="hybridMultilevel"/>
    <w:tmpl w:val="D798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1791D"/>
    <w:multiLevelType w:val="hybridMultilevel"/>
    <w:tmpl w:val="CD50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6D78"/>
    <w:multiLevelType w:val="hybridMultilevel"/>
    <w:tmpl w:val="F1C0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81C"/>
    <w:rsid w:val="000077E5"/>
    <w:rsid w:val="00026E3D"/>
    <w:rsid w:val="00081F75"/>
    <w:rsid w:val="000A2940"/>
    <w:rsid w:val="000F1500"/>
    <w:rsid w:val="00121D24"/>
    <w:rsid w:val="00134B02"/>
    <w:rsid w:val="0014081C"/>
    <w:rsid w:val="00157F25"/>
    <w:rsid w:val="00194ACF"/>
    <w:rsid w:val="00196A5E"/>
    <w:rsid w:val="00224A28"/>
    <w:rsid w:val="00255E00"/>
    <w:rsid w:val="002841D0"/>
    <w:rsid w:val="00286A3C"/>
    <w:rsid w:val="002A1A6B"/>
    <w:rsid w:val="002D1F01"/>
    <w:rsid w:val="002D4BCC"/>
    <w:rsid w:val="002D6283"/>
    <w:rsid w:val="002D6E12"/>
    <w:rsid w:val="003628D1"/>
    <w:rsid w:val="00386B49"/>
    <w:rsid w:val="003A1BB4"/>
    <w:rsid w:val="00446D59"/>
    <w:rsid w:val="00450E96"/>
    <w:rsid w:val="00457D84"/>
    <w:rsid w:val="00493E09"/>
    <w:rsid w:val="004B159A"/>
    <w:rsid w:val="004B754E"/>
    <w:rsid w:val="004C504F"/>
    <w:rsid w:val="00526605"/>
    <w:rsid w:val="00563DF9"/>
    <w:rsid w:val="00566663"/>
    <w:rsid w:val="005B5D74"/>
    <w:rsid w:val="005C1FF4"/>
    <w:rsid w:val="005F6374"/>
    <w:rsid w:val="00643489"/>
    <w:rsid w:val="0065522E"/>
    <w:rsid w:val="00671189"/>
    <w:rsid w:val="006B3E32"/>
    <w:rsid w:val="006C30FB"/>
    <w:rsid w:val="00720617"/>
    <w:rsid w:val="00742236"/>
    <w:rsid w:val="007B1160"/>
    <w:rsid w:val="007E7331"/>
    <w:rsid w:val="008725A5"/>
    <w:rsid w:val="008A5043"/>
    <w:rsid w:val="00917321"/>
    <w:rsid w:val="0096660B"/>
    <w:rsid w:val="009947B6"/>
    <w:rsid w:val="009C6B72"/>
    <w:rsid w:val="009D3787"/>
    <w:rsid w:val="00A90E3C"/>
    <w:rsid w:val="00B62D49"/>
    <w:rsid w:val="00B91375"/>
    <w:rsid w:val="00B93623"/>
    <w:rsid w:val="00C07029"/>
    <w:rsid w:val="00C13ECF"/>
    <w:rsid w:val="00C3265F"/>
    <w:rsid w:val="00C56D3B"/>
    <w:rsid w:val="00CB414D"/>
    <w:rsid w:val="00CC51FA"/>
    <w:rsid w:val="00D06C14"/>
    <w:rsid w:val="00D136F5"/>
    <w:rsid w:val="00D43C6A"/>
    <w:rsid w:val="00D80096"/>
    <w:rsid w:val="00DA1EE5"/>
    <w:rsid w:val="00DC3631"/>
    <w:rsid w:val="00DC7DC8"/>
    <w:rsid w:val="00E11B31"/>
    <w:rsid w:val="00E25666"/>
    <w:rsid w:val="00E455E7"/>
    <w:rsid w:val="00E806C1"/>
    <w:rsid w:val="00ED0C18"/>
    <w:rsid w:val="00ED22DD"/>
    <w:rsid w:val="00ED4EBC"/>
    <w:rsid w:val="00F1773E"/>
    <w:rsid w:val="00F211E2"/>
    <w:rsid w:val="00F43736"/>
    <w:rsid w:val="00F60CCB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F9"/>
  </w:style>
  <w:style w:type="paragraph" w:styleId="1">
    <w:name w:val="heading 1"/>
    <w:basedOn w:val="a"/>
    <w:link w:val="10"/>
    <w:uiPriority w:val="9"/>
    <w:qFormat/>
    <w:rsid w:val="0038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081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person-post">
    <w:name w:val="bigperson-post"/>
    <w:basedOn w:val="a"/>
    <w:rsid w:val="0072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a0"/>
    <w:rsid w:val="00917321"/>
  </w:style>
  <w:style w:type="paragraph" w:styleId="a5">
    <w:name w:val="List Paragraph"/>
    <w:basedOn w:val="a"/>
    <w:uiPriority w:val="34"/>
    <w:qFormat/>
    <w:rsid w:val="00196A5E"/>
    <w:pPr>
      <w:ind w:left="720"/>
      <w:contextualSpacing/>
    </w:pPr>
  </w:style>
  <w:style w:type="character" w:styleId="a6">
    <w:name w:val="Emphasis"/>
    <w:basedOn w:val="a0"/>
    <w:uiPriority w:val="20"/>
    <w:qFormat/>
    <w:rsid w:val="00450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0F10-C43C-4BAD-9BDC-A6C4E1A1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User</cp:lastModifiedBy>
  <cp:revision>31</cp:revision>
  <cp:lastPrinted>2018-01-30T05:33:00Z</cp:lastPrinted>
  <dcterms:created xsi:type="dcterms:W3CDTF">2018-01-25T06:25:00Z</dcterms:created>
  <dcterms:modified xsi:type="dcterms:W3CDTF">2018-02-14T03:08:00Z</dcterms:modified>
</cp:coreProperties>
</file>